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7F6E1" w14:textId="77777777" w:rsidR="003809ED" w:rsidRPr="00F63C56" w:rsidRDefault="003809ED" w:rsidP="003809ED">
      <w:pPr>
        <w:pageBreakBefore/>
        <w:tabs>
          <w:tab w:val="left" w:pos="8137"/>
        </w:tabs>
        <w:spacing w:before="60" w:after="60"/>
        <w:ind w:firstLine="0"/>
        <w:jc w:val="center"/>
        <w:rPr>
          <w:rFonts w:cs="Arial"/>
          <w:b/>
          <w:bCs/>
          <w:sz w:val="20"/>
          <w:szCs w:val="20"/>
        </w:rPr>
      </w:pPr>
      <w:bookmarkStart w:id="0" w:name="_Hlk101361392"/>
      <w:bookmarkStart w:id="1" w:name="TS1"/>
      <w:r w:rsidRPr="00F63C56">
        <w:rPr>
          <w:rFonts w:cs="Arial"/>
          <w:b/>
          <w:bCs/>
          <w:sz w:val="20"/>
          <w:szCs w:val="20"/>
        </w:rPr>
        <w:t>TECHNINĖ SPECIFIKACIJA</w:t>
      </w:r>
    </w:p>
    <w:p w14:paraId="0D1D7646" w14:textId="77777777" w:rsidR="003809ED" w:rsidRPr="00F63C56" w:rsidRDefault="003809ED" w:rsidP="003809ED">
      <w:pPr>
        <w:pStyle w:val="ListParagraph"/>
        <w:tabs>
          <w:tab w:val="left" w:pos="284"/>
        </w:tabs>
        <w:spacing w:before="60" w:after="60"/>
        <w:ind w:left="0" w:firstLine="0"/>
        <w:contextualSpacing w:val="0"/>
        <w:rPr>
          <w:rFonts w:cs="Arial"/>
          <w:b/>
          <w:bCs/>
          <w:sz w:val="20"/>
          <w:szCs w:val="20"/>
        </w:rPr>
      </w:pPr>
    </w:p>
    <w:p w14:paraId="3E4F02B1" w14:textId="77777777" w:rsidR="003809ED" w:rsidRPr="00F63C56" w:rsidRDefault="003809ED" w:rsidP="003809ED">
      <w:pPr>
        <w:pStyle w:val="ListParagraph"/>
        <w:numPr>
          <w:ilvl w:val="0"/>
          <w:numId w:val="4"/>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sidRPr="726ACAD2">
        <w:rPr>
          <w:rFonts w:cs="Arial"/>
          <w:b/>
          <w:bCs/>
          <w:sz w:val="20"/>
          <w:szCs w:val="20"/>
        </w:rPr>
        <w:t>SĄVOKOS IR SUTRUMPINIMAI</w:t>
      </w:r>
    </w:p>
    <w:p w14:paraId="3663532B" w14:textId="636CF54D" w:rsidR="06D7A055" w:rsidRPr="00DC3766" w:rsidRDefault="06D7A055" w:rsidP="1D585338">
      <w:pPr>
        <w:pStyle w:val="ListParagraph"/>
        <w:numPr>
          <w:ilvl w:val="1"/>
          <w:numId w:val="4"/>
        </w:numPr>
        <w:ind w:left="567" w:hanging="567"/>
        <w:jc w:val="both"/>
        <w:rPr>
          <w:rFonts w:eastAsiaTheme="minorEastAsia" w:cs="Arial"/>
          <w:sz w:val="20"/>
          <w:szCs w:val="20"/>
        </w:rPr>
      </w:pPr>
      <w:r w:rsidRPr="1D585338">
        <w:rPr>
          <w:rFonts w:eastAsiaTheme="minorEastAsia" w:cs="Arial"/>
          <w:b/>
          <w:bCs/>
          <w:sz w:val="20"/>
          <w:szCs w:val="20"/>
        </w:rPr>
        <w:t>API</w:t>
      </w:r>
      <w:r w:rsidRPr="1D585338">
        <w:rPr>
          <w:rFonts w:eastAsiaTheme="minorEastAsia" w:cs="Arial"/>
          <w:sz w:val="20"/>
          <w:szCs w:val="20"/>
        </w:rPr>
        <w:t xml:space="preserve"> - </w:t>
      </w:r>
      <w:r w:rsidRPr="1D585338">
        <w:rPr>
          <w:rFonts w:asciiTheme="minorHAnsi" w:eastAsiaTheme="minorEastAsia" w:hAnsiTheme="minorHAnsi"/>
          <w:sz w:val="20"/>
          <w:szCs w:val="20"/>
        </w:rPr>
        <w:t xml:space="preserve">taisyklių ir protokolų rinkinys, leidžiantis skirtingoms programinėms sistemoms saugiai keistis duomenimis ir funkcijomis (angl. k. </w:t>
      </w:r>
      <w:proofErr w:type="spellStart"/>
      <w:r w:rsidR="0FE7809D" w:rsidRPr="1D585338">
        <w:rPr>
          <w:rFonts w:asciiTheme="minorHAnsi" w:eastAsiaTheme="minorEastAsia" w:hAnsiTheme="minorHAnsi"/>
          <w:sz w:val="20"/>
          <w:szCs w:val="20"/>
        </w:rPr>
        <w:t>Application</w:t>
      </w:r>
      <w:proofErr w:type="spellEnd"/>
      <w:r w:rsidR="0FE7809D" w:rsidRPr="1D585338">
        <w:rPr>
          <w:rFonts w:asciiTheme="minorHAnsi" w:eastAsiaTheme="minorEastAsia" w:hAnsiTheme="minorHAnsi"/>
          <w:sz w:val="20"/>
          <w:szCs w:val="20"/>
        </w:rPr>
        <w:t xml:space="preserve"> </w:t>
      </w:r>
      <w:proofErr w:type="spellStart"/>
      <w:r w:rsidR="0FE7809D" w:rsidRPr="1D585338">
        <w:rPr>
          <w:rFonts w:asciiTheme="minorHAnsi" w:eastAsiaTheme="minorEastAsia" w:hAnsiTheme="minorHAnsi"/>
          <w:sz w:val="20"/>
          <w:szCs w:val="20"/>
        </w:rPr>
        <w:t>Programming</w:t>
      </w:r>
      <w:proofErr w:type="spellEnd"/>
      <w:r w:rsidR="0FE7809D" w:rsidRPr="1D585338">
        <w:rPr>
          <w:rFonts w:asciiTheme="minorHAnsi" w:eastAsiaTheme="minorEastAsia" w:hAnsiTheme="minorHAnsi"/>
          <w:sz w:val="20"/>
          <w:szCs w:val="20"/>
        </w:rPr>
        <w:t xml:space="preserve"> </w:t>
      </w:r>
      <w:proofErr w:type="spellStart"/>
      <w:r w:rsidR="0FE7809D" w:rsidRPr="1D585338">
        <w:rPr>
          <w:rFonts w:asciiTheme="minorHAnsi" w:eastAsiaTheme="minorEastAsia" w:hAnsiTheme="minorHAnsi"/>
          <w:sz w:val="20"/>
          <w:szCs w:val="20"/>
        </w:rPr>
        <w:t>Interface</w:t>
      </w:r>
      <w:proofErr w:type="spellEnd"/>
      <w:r w:rsidR="0FE7809D" w:rsidRPr="1D585338">
        <w:rPr>
          <w:rFonts w:asciiTheme="minorHAnsi" w:eastAsiaTheme="minorEastAsia" w:hAnsiTheme="minorHAnsi"/>
          <w:sz w:val="20"/>
          <w:szCs w:val="20"/>
        </w:rPr>
        <w:t>)</w:t>
      </w:r>
      <w:r w:rsidR="452E1D6C" w:rsidRPr="1D585338">
        <w:rPr>
          <w:rFonts w:asciiTheme="minorHAnsi" w:eastAsiaTheme="minorEastAsia" w:hAnsiTheme="minorHAnsi"/>
          <w:sz w:val="20"/>
          <w:szCs w:val="20"/>
        </w:rPr>
        <w:t>.</w:t>
      </w:r>
    </w:p>
    <w:p w14:paraId="78272108" w14:textId="67DB7C44" w:rsidR="003809ED" w:rsidRDefault="003809ED" w:rsidP="00DC3766">
      <w:pPr>
        <w:pStyle w:val="ListParagraph"/>
        <w:numPr>
          <w:ilvl w:val="1"/>
          <w:numId w:val="4"/>
        </w:numPr>
        <w:ind w:left="567" w:hanging="567"/>
        <w:jc w:val="both"/>
        <w:rPr>
          <w:rFonts w:eastAsiaTheme="minorEastAsia" w:cs="Arial"/>
          <w:sz w:val="20"/>
          <w:szCs w:val="20"/>
        </w:rPr>
      </w:pPr>
      <w:r w:rsidRPr="006D400E">
        <w:rPr>
          <w:rFonts w:eastAsiaTheme="minorEastAsia" w:cs="Arial"/>
          <w:b/>
          <w:bCs/>
          <w:sz w:val="20"/>
          <w:szCs w:val="20"/>
        </w:rPr>
        <w:t>Aptarnavimo laikas</w:t>
      </w:r>
      <w:r w:rsidRPr="006D400E">
        <w:rPr>
          <w:rFonts w:eastAsiaTheme="minorEastAsia" w:cs="Arial"/>
          <w:sz w:val="20"/>
          <w:szCs w:val="20"/>
        </w:rPr>
        <w:t xml:space="preserve"> – laikas, kuriuo Paslaugų teikėjas įsipareigoja registruoti ir spręsti (vykdyti) Perkančiosios organizacijos pateiktus Kreipinius.</w:t>
      </w:r>
    </w:p>
    <w:p w14:paraId="102B1CDB" w14:textId="77777777" w:rsidR="003809ED" w:rsidRPr="006D400E" w:rsidRDefault="003809ED" w:rsidP="09FA004A">
      <w:pPr>
        <w:pStyle w:val="ListParagraph"/>
        <w:numPr>
          <w:ilvl w:val="1"/>
          <w:numId w:val="4"/>
        </w:numPr>
        <w:tabs>
          <w:tab w:val="left" w:pos="567"/>
        </w:tabs>
        <w:spacing w:before="60" w:after="60"/>
        <w:ind w:left="567" w:hanging="567"/>
        <w:contextualSpacing w:val="0"/>
        <w:jc w:val="both"/>
        <w:rPr>
          <w:rFonts w:eastAsiaTheme="minorEastAsia" w:cs="Arial"/>
          <w:sz w:val="20"/>
          <w:szCs w:val="20"/>
        </w:rPr>
      </w:pPr>
      <w:r w:rsidRPr="09FA004A">
        <w:rPr>
          <w:rFonts w:eastAsiaTheme="minorEastAsia" w:cs="Arial"/>
          <w:b/>
          <w:bCs/>
          <w:sz w:val="20"/>
          <w:szCs w:val="20"/>
        </w:rPr>
        <w:t xml:space="preserve">Klientas </w:t>
      </w:r>
      <w:r w:rsidRPr="09FA004A">
        <w:rPr>
          <w:rFonts w:eastAsiaTheme="minorEastAsia" w:cs="Arial"/>
          <w:sz w:val="20"/>
          <w:szCs w:val="20"/>
        </w:rPr>
        <w:t xml:space="preserve">– fizinis arba juridinis asmuo, su kuriuo </w:t>
      </w:r>
      <w:r w:rsidRPr="09FA004A">
        <w:rPr>
          <w:rFonts w:eastAsia="Arial" w:cs="Arial"/>
          <w:sz w:val="20"/>
          <w:szCs w:val="20"/>
        </w:rPr>
        <w:t>UAB Elektroninių mokėjimų agentūra yra užmezgusi dalykinius santykius.</w:t>
      </w:r>
    </w:p>
    <w:p w14:paraId="60FEB53B" w14:textId="77777777" w:rsidR="003809ED" w:rsidRDefault="003809ED" w:rsidP="09FA004A">
      <w:pPr>
        <w:pStyle w:val="ListParagraph"/>
        <w:numPr>
          <w:ilvl w:val="1"/>
          <w:numId w:val="4"/>
        </w:numPr>
        <w:tabs>
          <w:tab w:val="left" w:pos="567"/>
        </w:tabs>
        <w:spacing w:before="60" w:after="60"/>
        <w:ind w:left="567" w:hanging="567"/>
        <w:jc w:val="both"/>
        <w:rPr>
          <w:rFonts w:eastAsiaTheme="minorEastAsia" w:cs="Arial"/>
          <w:sz w:val="20"/>
          <w:szCs w:val="20"/>
        </w:rPr>
      </w:pPr>
      <w:r w:rsidRPr="09FA004A">
        <w:rPr>
          <w:rFonts w:eastAsiaTheme="minorEastAsia" w:cs="Arial"/>
          <w:b/>
          <w:bCs/>
          <w:sz w:val="20"/>
          <w:szCs w:val="20"/>
        </w:rPr>
        <w:t>Kreipinys</w:t>
      </w:r>
      <w:r w:rsidRPr="09FA004A">
        <w:rPr>
          <w:rFonts w:eastAsiaTheme="minorEastAsia" w:cs="Arial"/>
          <w:sz w:val="20"/>
          <w:szCs w:val="20"/>
        </w:rPr>
        <w:t xml:space="preserve"> – Perkančiosios organizacijos darbuotojo kreipimasis į Paslaugų teikėją dėl incidento. </w:t>
      </w:r>
    </w:p>
    <w:p w14:paraId="267B70B3" w14:textId="77777777" w:rsidR="003809ED" w:rsidRDefault="003809ED" w:rsidP="001B3BA0">
      <w:pPr>
        <w:pStyle w:val="ListParagraph"/>
        <w:numPr>
          <w:ilvl w:val="1"/>
          <w:numId w:val="4"/>
        </w:numPr>
        <w:tabs>
          <w:tab w:val="left" w:pos="567"/>
        </w:tabs>
        <w:spacing w:before="60" w:after="60"/>
        <w:ind w:left="567" w:hanging="567"/>
        <w:jc w:val="both"/>
        <w:rPr>
          <w:rFonts w:eastAsiaTheme="minorEastAsia" w:cs="Arial"/>
          <w:sz w:val="20"/>
          <w:szCs w:val="20"/>
        </w:rPr>
      </w:pPr>
      <w:r>
        <w:rPr>
          <w:rFonts w:eastAsiaTheme="minorEastAsia" w:cs="Arial"/>
          <w:b/>
          <w:bCs/>
          <w:sz w:val="20"/>
          <w:szCs w:val="20"/>
        </w:rPr>
        <w:t xml:space="preserve">Mokėtojas </w:t>
      </w:r>
      <w:r>
        <w:rPr>
          <w:rFonts w:eastAsiaTheme="minorEastAsia" w:cs="Arial"/>
          <w:sz w:val="20"/>
          <w:szCs w:val="20"/>
        </w:rPr>
        <w:t>– mokėjimo operaciją inicijavęs fizinis / juridinis asmuo.</w:t>
      </w:r>
    </w:p>
    <w:p w14:paraId="689F5BD1" w14:textId="77777777" w:rsidR="003809ED" w:rsidRDefault="003809ED" w:rsidP="001B3BA0">
      <w:pPr>
        <w:pStyle w:val="ListParagraph"/>
        <w:numPr>
          <w:ilvl w:val="1"/>
          <w:numId w:val="4"/>
        </w:numPr>
        <w:tabs>
          <w:tab w:val="left" w:pos="567"/>
        </w:tabs>
        <w:spacing w:before="60" w:after="60"/>
        <w:ind w:left="567" w:hanging="567"/>
        <w:jc w:val="both"/>
        <w:rPr>
          <w:rFonts w:eastAsiaTheme="minorEastAsia" w:cs="Arial"/>
          <w:sz w:val="20"/>
          <w:szCs w:val="20"/>
        </w:rPr>
      </w:pPr>
      <w:r>
        <w:rPr>
          <w:rFonts w:eastAsiaTheme="minorEastAsia" w:cs="Arial"/>
          <w:b/>
          <w:bCs/>
          <w:sz w:val="20"/>
          <w:szCs w:val="20"/>
        </w:rPr>
        <w:t xml:space="preserve">Mokėjimo operacija </w:t>
      </w:r>
      <w:r>
        <w:rPr>
          <w:rFonts w:eastAsiaTheme="minorEastAsia" w:cs="Arial"/>
          <w:sz w:val="20"/>
          <w:szCs w:val="20"/>
        </w:rPr>
        <w:t>– duomenų rinkinys, kuris apima visus Mokėjimo operacijų duomenis.</w:t>
      </w:r>
    </w:p>
    <w:p w14:paraId="44924422" w14:textId="57058BA6" w:rsidR="003809ED" w:rsidRPr="006D400E" w:rsidRDefault="003809ED" w:rsidP="09FA004A">
      <w:pPr>
        <w:pStyle w:val="ListParagraph"/>
        <w:numPr>
          <w:ilvl w:val="1"/>
          <w:numId w:val="4"/>
        </w:numPr>
        <w:tabs>
          <w:tab w:val="left" w:pos="567"/>
        </w:tabs>
        <w:spacing w:before="60" w:after="60"/>
        <w:ind w:left="567" w:hanging="567"/>
        <w:jc w:val="both"/>
        <w:rPr>
          <w:rFonts w:eastAsiaTheme="minorEastAsia" w:cs="Arial"/>
          <w:sz w:val="20"/>
          <w:szCs w:val="20"/>
        </w:rPr>
      </w:pPr>
      <w:r w:rsidRPr="09FA004A">
        <w:rPr>
          <w:rFonts w:eastAsiaTheme="minorEastAsia" w:cs="Arial"/>
          <w:b/>
          <w:bCs/>
          <w:sz w:val="20"/>
          <w:szCs w:val="20"/>
        </w:rPr>
        <w:t xml:space="preserve">Mokėjimo operacijų duomenys </w:t>
      </w:r>
      <w:r w:rsidRPr="09FA004A">
        <w:rPr>
          <w:rFonts w:eastAsiaTheme="minorEastAsia" w:cs="Arial"/>
          <w:sz w:val="20"/>
          <w:szCs w:val="20"/>
        </w:rPr>
        <w:t>– mokėtojo / gavėjo: vardas, pavardė, pavadinimas, mokėtojo / gavėjo finansų įstaigos sąskaitos numeris, mokėtojo / gavėjo finansų įstaigos BIC (</w:t>
      </w:r>
      <w:proofErr w:type="spellStart"/>
      <w:r w:rsidRPr="09FA004A">
        <w:rPr>
          <w:rFonts w:eastAsiaTheme="minorEastAsia" w:cs="Arial"/>
          <w:sz w:val="20"/>
          <w:szCs w:val="20"/>
        </w:rPr>
        <w:t>Swift</w:t>
      </w:r>
      <w:proofErr w:type="spellEnd"/>
      <w:r w:rsidRPr="09FA004A">
        <w:rPr>
          <w:rFonts w:eastAsiaTheme="minorEastAsia" w:cs="Arial"/>
          <w:sz w:val="20"/>
          <w:szCs w:val="20"/>
        </w:rPr>
        <w:t>) kodas, mokėtojo / gavėjo finansų įstaigos pavadinimas, mokėjimo paskirtis, Perkančiosios organizacijos Paskyros savininko vardas, pavardė, pavadinimas</w:t>
      </w:r>
    </w:p>
    <w:p w14:paraId="3A4C92B6" w14:textId="5300B47D" w:rsidR="003809ED" w:rsidRPr="006D400E" w:rsidRDefault="003809ED" w:rsidP="09FA004A">
      <w:pPr>
        <w:pStyle w:val="ListParagraph"/>
        <w:numPr>
          <w:ilvl w:val="1"/>
          <w:numId w:val="4"/>
        </w:numPr>
        <w:tabs>
          <w:tab w:val="left" w:pos="567"/>
        </w:tabs>
        <w:spacing w:before="60" w:after="60"/>
        <w:ind w:left="567" w:hanging="567"/>
        <w:contextualSpacing w:val="0"/>
        <w:jc w:val="both"/>
        <w:rPr>
          <w:rFonts w:eastAsiaTheme="minorEastAsia" w:cs="Arial"/>
          <w:sz w:val="20"/>
          <w:szCs w:val="20"/>
        </w:rPr>
      </w:pPr>
      <w:r w:rsidRPr="09FA004A">
        <w:rPr>
          <w:rFonts w:eastAsia="Arial" w:cs="Arial"/>
          <w:b/>
          <w:bCs/>
          <w:sz w:val="20"/>
          <w:szCs w:val="20"/>
        </w:rPr>
        <w:t>Paslaugų teikėjas</w:t>
      </w:r>
      <w:r w:rsidRPr="09FA004A">
        <w:rPr>
          <w:rFonts w:eastAsia="Arial" w:cs="Arial"/>
          <w:sz w:val="20"/>
          <w:szCs w:val="20"/>
        </w:rPr>
        <w:t xml:space="preserve"> – ūkio subjektas – privatusis juridinis asmuo, viešasis juridinis asmuo, kitos organizacijos ir jų padaliniai ar tokių asmenų grupė, su kuriuo Perkančioji organizacija sudaro Sutartį.</w:t>
      </w:r>
    </w:p>
    <w:p w14:paraId="26A51919" w14:textId="18544A9A" w:rsidR="003809ED" w:rsidRPr="00DC0D4D" w:rsidRDefault="003809ED" w:rsidP="09FA004A">
      <w:pPr>
        <w:pStyle w:val="ListParagraph"/>
        <w:numPr>
          <w:ilvl w:val="1"/>
          <w:numId w:val="4"/>
        </w:numPr>
        <w:tabs>
          <w:tab w:val="left" w:pos="567"/>
        </w:tabs>
        <w:spacing w:before="60" w:after="60"/>
        <w:ind w:left="567" w:hanging="567"/>
        <w:contextualSpacing w:val="0"/>
        <w:jc w:val="both"/>
        <w:rPr>
          <w:rFonts w:eastAsiaTheme="minorEastAsia" w:cs="Arial"/>
          <w:sz w:val="20"/>
          <w:szCs w:val="20"/>
        </w:rPr>
      </w:pPr>
      <w:r w:rsidRPr="09FA004A">
        <w:rPr>
          <w:rFonts w:eastAsia="Arial" w:cs="Arial"/>
          <w:b/>
          <w:bCs/>
          <w:sz w:val="20"/>
          <w:szCs w:val="20"/>
        </w:rPr>
        <w:t>Sutartis</w:t>
      </w:r>
      <w:r w:rsidRPr="09FA004A">
        <w:rPr>
          <w:rFonts w:eastAsia="Arial" w:cs="Arial"/>
          <w:sz w:val="20"/>
          <w:szCs w:val="20"/>
        </w:rPr>
        <w:t xml:space="preserve"> – Sutartis, sudaroma tarp Perkančiosios organizacijos ir Paslaugų teikėjo dėl Pirkimo objekto.</w:t>
      </w:r>
    </w:p>
    <w:p w14:paraId="26C0AAC7" w14:textId="73EEF656" w:rsidR="003809ED" w:rsidRPr="006D400E" w:rsidRDefault="003809ED" w:rsidP="647710F6">
      <w:pPr>
        <w:pStyle w:val="ListParagraph"/>
        <w:numPr>
          <w:ilvl w:val="1"/>
          <w:numId w:val="4"/>
        </w:numPr>
        <w:tabs>
          <w:tab w:val="left" w:pos="567"/>
        </w:tabs>
        <w:spacing w:before="60" w:after="60"/>
        <w:ind w:left="567" w:hanging="567"/>
        <w:contextualSpacing w:val="0"/>
        <w:jc w:val="both"/>
        <w:rPr>
          <w:rFonts w:eastAsiaTheme="minorEastAsia" w:cs="Arial"/>
          <w:sz w:val="20"/>
          <w:szCs w:val="20"/>
        </w:rPr>
      </w:pPr>
      <w:r w:rsidRPr="647710F6">
        <w:rPr>
          <w:rFonts w:eastAsia="Arial" w:cs="Arial"/>
          <w:b/>
          <w:bCs/>
          <w:sz w:val="20"/>
          <w:szCs w:val="20"/>
        </w:rPr>
        <w:t xml:space="preserve">Paskyros savininkas </w:t>
      </w:r>
      <w:r w:rsidRPr="647710F6">
        <w:rPr>
          <w:rFonts w:eastAsiaTheme="minorEastAsia" w:cs="Arial"/>
          <w:sz w:val="20"/>
          <w:szCs w:val="20"/>
        </w:rPr>
        <w:t>– Perkančiosios organizacijos savitarnos vartotojas.</w:t>
      </w:r>
    </w:p>
    <w:p w14:paraId="48644DD6" w14:textId="63790943" w:rsidR="003809ED" w:rsidRPr="00143643" w:rsidRDefault="003809ED" w:rsidP="001B3BA0">
      <w:pPr>
        <w:pStyle w:val="ListParagraph"/>
        <w:numPr>
          <w:ilvl w:val="1"/>
          <w:numId w:val="4"/>
        </w:numPr>
        <w:tabs>
          <w:tab w:val="left" w:pos="567"/>
        </w:tabs>
        <w:spacing w:before="60" w:after="60"/>
        <w:ind w:left="567" w:hanging="567"/>
        <w:contextualSpacing w:val="0"/>
        <w:jc w:val="both"/>
        <w:rPr>
          <w:rFonts w:eastAsiaTheme="minorEastAsia" w:cs="Arial"/>
          <w:sz w:val="20"/>
          <w:szCs w:val="20"/>
        </w:rPr>
      </w:pPr>
      <w:r w:rsidRPr="00143643">
        <w:rPr>
          <w:rFonts w:eastAsia="Arial" w:cs="Arial"/>
          <w:b/>
          <w:bCs/>
          <w:sz w:val="20"/>
          <w:szCs w:val="20"/>
        </w:rPr>
        <w:t>Paslaugos</w:t>
      </w:r>
      <w:r w:rsidRPr="00143643">
        <w:rPr>
          <w:rFonts w:eastAsia="Arial" w:cs="Arial"/>
          <w:sz w:val="20"/>
          <w:szCs w:val="20"/>
        </w:rPr>
        <w:t xml:space="preserve"> – </w:t>
      </w:r>
      <w:sdt>
        <w:sdtPr>
          <w:rPr>
            <w:rFonts w:cs="Arial"/>
            <w:bCs/>
            <w:sz w:val="20"/>
            <w:szCs w:val="20"/>
          </w:rPr>
          <w:id w:val="923618486"/>
          <w:placeholder>
            <w:docPart w:val="D678A5D2FE864B319825157EDF6B79A5"/>
          </w:placeholder>
          <w:text/>
        </w:sdtPr>
        <w:sdtEndPr/>
        <w:sdtContent>
          <w:r w:rsidR="008154B4" w:rsidRPr="00C41A1D">
            <w:rPr>
              <w:rFonts w:cs="Arial"/>
              <w:bCs/>
              <w:sz w:val="20"/>
              <w:szCs w:val="20"/>
            </w:rPr>
            <w:t xml:space="preserve">Mokėjimo operacijų patikros </w:t>
          </w:r>
          <w:r w:rsidR="008154B4">
            <w:rPr>
              <w:rFonts w:cs="Arial"/>
              <w:bCs/>
              <w:sz w:val="20"/>
              <w:szCs w:val="20"/>
            </w:rPr>
            <w:t>S</w:t>
          </w:r>
          <w:r w:rsidR="008154B4" w:rsidRPr="00C41A1D">
            <w:rPr>
              <w:rFonts w:cs="Arial"/>
              <w:bCs/>
              <w:sz w:val="20"/>
              <w:szCs w:val="20"/>
            </w:rPr>
            <w:t>ankcijų sąrašuose ir mokėjimų stebėsenos PPTFP tikslais paslaugos, teikiamos veikiančios informacinės sistemos pagrindu (</w:t>
          </w:r>
          <w:proofErr w:type="spellStart"/>
          <w:r w:rsidR="008154B4" w:rsidRPr="00C41A1D">
            <w:rPr>
              <w:rFonts w:cs="Arial"/>
              <w:bCs/>
              <w:sz w:val="20"/>
              <w:szCs w:val="20"/>
            </w:rPr>
            <w:t>SaaS</w:t>
          </w:r>
          <w:proofErr w:type="spellEnd"/>
          <w:r w:rsidR="008154B4" w:rsidRPr="00C41A1D">
            <w:rPr>
              <w:rFonts w:cs="Arial"/>
              <w:bCs/>
              <w:sz w:val="20"/>
              <w:szCs w:val="20"/>
            </w:rPr>
            <w:t xml:space="preserve">), kai visa programinė įranga, infrastruktūra ir </w:t>
          </w:r>
          <w:r w:rsidR="008154B4">
            <w:rPr>
              <w:rFonts w:cs="Arial"/>
              <w:bCs/>
              <w:sz w:val="20"/>
              <w:szCs w:val="20"/>
            </w:rPr>
            <w:t>jos aptarnavimas (</w:t>
          </w:r>
          <w:r w:rsidR="008154B4" w:rsidRPr="00C41A1D">
            <w:rPr>
              <w:rFonts w:cs="Arial"/>
              <w:bCs/>
              <w:sz w:val="20"/>
              <w:szCs w:val="20"/>
            </w:rPr>
            <w:t>priežiūra</w:t>
          </w:r>
          <w:r w:rsidR="008154B4">
            <w:rPr>
              <w:rFonts w:cs="Arial"/>
              <w:bCs/>
              <w:sz w:val="20"/>
              <w:szCs w:val="20"/>
            </w:rPr>
            <w:t>)</w:t>
          </w:r>
          <w:r w:rsidR="008154B4" w:rsidRPr="00C41A1D">
            <w:rPr>
              <w:rFonts w:cs="Arial"/>
              <w:bCs/>
              <w:sz w:val="20"/>
              <w:szCs w:val="20"/>
            </w:rPr>
            <w:t xml:space="preserve"> užtikrinama Paslaugų teikėjo</w:t>
          </w:r>
        </w:sdtContent>
      </w:sdt>
      <w:r>
        <w:rPr>
          <w:rFonts w:cs="Arial"/>
          <w:bCs/>
          <w:sz w:val="20"/>
          <w:szCs w:val="20"/>
        </w:rPr>
        <w:t>.</w:t>
      </w:r>
    </w:p>
    <w:p w14:paraId="4B0AF7C3" w14:textId="367A43E1" w:rsidR="003809ED" w:rsidRPr="00143643" w:rsidRDefault="003809ED" w:rsidP="001B3BA0">
      <w:pPr>
        <w:pStyle w:val="ListParagraph"/>
        <w:numPr>
          <w:ilvl w:val="1"/>
          <w:numId w:val="4"/>
        </w:numPr>
        <w:tabs>
          <w:tab w:val="left" w:pos="567"/>
        </w:tabs>
        <w:spacing w:before="60" w:after="60"/>
        <w:ind w:left="567" w:hanging="567"/>
        <w:contextualSpacing w:val="0"/>
        <w:jc w:val="both"/>
        <w:rPr>
          <w:rFonts w:eastAsiaTheme="minorEastAsia" w:cs="Arial"/>
          <w:sz w:val="20"/>
          <w:szCs w:val="20"/>
        </w:rPr>
      </w:pPr>
      <w:r w:rsidRPr="00143643">
        <w:rPr>
          <w:rFonts w:eastAsia="Arial" w:cs="Arial"/>
          <w:b/>
          <w:bCs/>
          <w:sz w:val="20"/>
          <w:szCs w:val="20"/>
        </w:rPr>
        <w:t>Perkančioji organizacija</w:t>
      </w:r>
      <w:r w:rsidRPr="00E55912">
        <w:rPr>
          <w:rFonts w:eastAsia="Arial" w:cs="Arial"/>
          <w:sz w:val="20"/>
          <w:szCs w:val="20"/>
        </w:rPr>
        <w:t xml:space="preserve"> </w:t>
      </w:r>
      <w:r w:rsidRPr="00143643">
        <w:rPr>
          <w:rFonts w:eastAsia="Arial" w:cs="Arial"/>
          <w:sz w:val="20"/>
          <w:szCs w:val="20"/>
        </w:rPr>
        <w:t>– UAB Elektroninių mokėjimų agentūra.</w:t>
      </w:r>
    </w:p>
    <w:p w14:paraId="7ECFD8B1" w14:textId="77777777" w:rsidR="003809ED" w:rsidRDefault="003809ED" w:rsidP="001B3BA0">
      <w:pPr>
        <w:pStyle w:val="ListParagraph"/>
        <w:numPr>
          <w:ilvl w:val="1"/>
          <w:numId w:val="4"/>
        </w:numPr>
        <w:tabs>
          <w:tab w:val="left" w:pos="567"/>
        </w:tabs>
        <w:spacing w:before="60" w:after="60"/>
        <w:ind w:left="567" w:hanging="567"/>
        <w:contextualSpacing w:val="0"/>
        <w:jc w:val="both"/>
        <w:rPr>
          <w:rFonts w:eastAsiaTheme="minorEastAsia" w:cs="Arial"/>
          <w:sz w:val="20"/>
          <w:szCs w:val="20"/>
        </w:rPr>
      </w:pPr>
      <w:r>
        <w:rPr>
          <w:rFonts w:eastAsia="Arial" w:cs="Arial"/>
          <w:b/>
          <w:bCs/>
          <w:sz w:val="20"/>
          <w:szCs w:val="20"/>
        </w:rPr>
        <w:t>PPTFP</w:t>
      </w:r>
      <w:r w:rsidRPr="00E55912">
        <w:rPr>
          <w:rFonts w:eastAsia="Arial" w:cs="Arial"/>
          <w:sz w:val="20"/>
          <w:szCs w:val="20"/>
        </w:rPr>
        <w:t xml:space="preserve"> </w:t>
      </w:r>
      <w:r>
        <w:rPr>
          <w:rFonts w:eastAsiaTheme="minorEastAsia" w:cs="Arial"/>
          <w:sz w:val="20"/>
          <w:szCs w:val="20"/>
        </w:rPr>
        <w:t>– pinigų plovimo ir teroristų finansavimo prevencija.</w:t>
      </w:r>
    </w:p>
    <w:p w14:paraId="06B8EAE0" w14:textId="77777777" w:rsidR="003809ED" w:rsidRDefault="003809ED" w:rsidP="00CC01EB">
      <w:pPr>
        <w:pStyle w:val="ListParagraph"/>
        <w:numPr>
          <w:ilvl w:val="1"/>
          <w:numId w:val="4"/>
        </w:numPr>
        <w:tabs>
          <w:tab w:val="left" w:pos="567"/>
        </w:tabs>
        <w:spacing w:before="60" w:after="60"/>
        <w:ind w:left="567" w:hanging="567"/>
        <w:contextualSpacing w:val="0"/>
        <w:jc w:val="both"/>
        <w:rPr>
          <w:rFonts w:eastAsiaTheme="minorEastAsia" w:cs="Arial"/>
          <w:sz w:val="20"/>
          <w:szCs w:val="20"/>
        </w:rPr>
      </w:pPr>
      <w:r>
        <w:rPr>
          <w:rFonts w:eastAsia="Arial" w:cs="Arial"/>
          <w:b/>
          <w:bCs/>
          <w:sz w:val="20"/>
          <w:szCs w:val="20"/>
        </w:rPr>
        <w:t xml:space="preserve">Scenarijus </w:t>
      </w:r>
      <w:r>
        <w:rPr>
          <w:rFonts w:eastAsiaTheme="minorEastAsia" w:cs="Arial"/>
          <w:sz w:val="20"/>
          <w:szCs w:val="20"/>
        </w:rPr>
        <w:t>– parametrų rinkinys, kuris skirtas identifikuota neįprastas / įtartinas mokėjimo operacijas.</w:t>
      </w:r>
    </w:p>
    <w:p w14:paraId="7F174E7D" w14:textId="77777777" w:rsidR="003809ED" w:rsidRPr="00041036" w:rsidRDefault="003809ED" w:rsidP="00CC01EB">
      <w:pPr>
        <w:pStyle w:val="ListParagraph"/>
        <w:numPr>
          <w:ilvl w:val="1"/>
          <w:numId w:val="4"/>
        </w:numPr>
        <w:ind w:left="567" w:hanging="567"/>
        <w:jc w:val="both"/>
        <w:rPr>
          <w:rFonts w:eastAsiaTheme="minorEastAsia" w:cs="Arial"/>
          <w:sz w:val="20"/>
          <w:szCs w:val="20"/>
        </w:rPr>
      </w:pPr>
      <w:r>
        <w:rPr>
          <w:rFonts w:eastAsiaTheme="minorEastAsia" w:cs="Arial"/>
          <w:b/>
          <w:bCs/>
          <w:sz w:val="20"/>
          <w:szCs w:val="20"/>
        </w:rPr>
        <w:t>Sistema</w:t>
      </w:r>
      <w:r w:rsidRPr="00E55912">
        <w:rPr>
          <w:rFonts w:eastAsiaTheme="minorEastAsia" w:cs="Arial"/>
          <w:sz w:val="20"/>
          <w:szCs w:val="20"/>
        </w:rPr>
        <w:t xml:space="preserve"> </w:t>
      </w:r>
      <w:r>
        <w:rPr>
          <w:rFonts w:eastAsiaTheme="minorEastAsia" w:cs="Arial"/>
          <w:sz w:val="20"/>
          <w:szCs w:val="20"/>
        </w:rPr>
        <w:t>– informacinė sistema, kurios pagrindu teikiamos m</w:t>
      </w:r>
      <w:r w:rsidRPr="005D2541">
        <w:rPr>
          <w:rFonts w:cs="Arial"/>
          <w:bCs/>
          <w:sz w:val="20"/>
          <w:szCs w:val="20"/>
        </w:rPr>
        <w:t xml:space="preserve">okėjimo operacijų patikros </w:t>
      </w:r>
      <w:r>
        <w:rPr>
          <w:rFonts w:cs="Arial"/>
          <w:bCs/>
          <w:sz w:val="20"/>
          <w:szCs w:val="20"/>
        </w:rPr>
        <w:t>sankcijų</w:t>
      </w:r>
      <w:r w:rsidRPr="005D2541">
        <w:rPr>
          <w:rFonts w:cs="Arial"/>
          <w:bCs/>
          <w:sz w:val="20"/>
          <w:szCs w:val="20"/>
        </w:rPr>
        <w:t xml:space="preserve"> sąrašuose ir mokėjimų stebėsenos PPTFP tikslais paslaug</w:t>
      </w:r>
      <w:r>
        <w:rPr>
          <w:rFonts w:cs="Arial"/>
          <w:bCs/>
          <w:sz w:val="20"/>
          <w:szCs w:val="20"/>
        </w:rPr>
        <w:t>os.</w:t>
      </w:r>
    </w:p>
    <w:p w14:paraId="3C2B1DAD" w14:textId="615C97C7" w:rsidR="003809ED" w:rsidRDefault="003809ED" w:rsidP="001B3BA0">
      <w:pPr>
        <w:pStyle w:val="ListParagraph"/>
        <w:numPr>
          <w:ilvl w:val="1"/>
          <w:numId w:val="4"/>
        </w:numPr>
        <w:tabs>
          <w:tab w:val="left" w:pos="567"/>
        </w:tabs>
        <w:spacing w:before="60" w:after="60"/>
        <w:ind w:left="567" w:hanging="567"/>
        <w:jc w:val="both"/>
        <w:rPr>
          <w:rFonts w:cs="Arial"/>
          <w:sz w:val="20"/>
          <w:szCs w:val="20"/>
        </w:rPr>
      </w:pPr>
      <w:r w:rsidRPr="398D2D79">
        <w:rPr>
          <w:rFonts w:cs="Arial"/>
          <w:b/>
          <w:bCs/>
          <w:sz w:val="20"/>
          <w:szCs w:val="20"/>
        </w:rPr>
        <w:t>Susijusios paslaugos</w:t>
      </w:r>
      <w:r w:rsidRPr="00CC01EB">
        <w:rPr>
          <w:rFonts w:cs="Arial"/>
          <w:sz w:val="20"/>
          <w:szCs w:val="20"/>
        </w:rPr>
        <w:t xml:space="preserve"> </w:t>
      </w:r>
      <w:r w:rsidRPr="398D2D79">
        <w:rPr>
          <w:rFonts w:cs="Arial"/>
          <w:sz w:val="20"/>
          <w:szCs w:val="20"/>
        </w:rPr>
        <w:t xml:space="preserve">– tai paslaugos, kurios nėra nurodytos Techninėje specifikacijoje, tačiau kurios yra susijusios su perkamu Pirkimo objektu. </w:t>
      </w:r>
    </w:p>
    <w:p w14:paraId="5D1E50E2" w14:textId="77777777" w:rsidR="003809ED" w:rsidRDefault="003809ED" w:rsidP="001B3BA0">
      <w:pPr>
        <w:pStyle w:val="ListParagraph"/>
        <w:numPr>
          <w:ilvl w:val="1"/>
          <w:numId w:val="4"/>
        </w:numPr>
        <w:tabs>
          <w:tab w:val="left" w:pos="567"/>
        </w:tabs>
        <w:spacing w:before="60" w:after="60"/>
        <w:ind w:left="567" w:hanging="567"/>
        <w:jc w:val="both"/>
        <w:rPr>
          <w:rFonts w:cs="Arial"/>
          <w:sz w:val="20"/>
          <w:szCs w:val="20"/>
        </w:rPr>
      </w:pPr>
      <w:r>
        <w:rPr>
          <w:rFonts w:cs="Arial"/>
          <w:b/>
          <w:bCs/>
          <w:sz w:val="20"/>
          <w:szCs w:val="20"/>
        </w:rPr>
        <w:t>TP</w:t>
      </w:r>
      <w:r w:rsidRPr="008B4EB4">
        <w:rPr>
          <w:rFonts w:cs="Arial"/>
          <w:sz w:val="20"/>
          <w:szCs w:val="20"/>
        </w:rPr>
        <w:t xml:space="preserve"> </w:t>
      </w:r>
      <w:r>
        <w:rPr>
          <w:rFonts w:cs="Arial"/>
          <w:sz w:val="20"/>
          <w:szCs w:val="20"/>
        </w:rPr>
        <w:t>– tarptautinės sankcijos</w:t>
      </w:r>
    </w:p>
    <w:p w14:paraId="6F11E28A" w14:textId="7A706868" w:rsidR="003809ED" w:rsidRPr="006D400E" w:rsidRDefault="003809ED" w:rsidP="001B3BA0">
      <w:pPr>
        <w:pStyle w:val="ListParagraph"/>
        <w:numPr>
          <w:ilvl w:val="1"/>
          <w:numId w:val="4"/>
        </w:numPr>
        <w:tabs>
          <w:tab w:val="left" w:pos="567"/>
        </w:tabs>
        <w:spacing w:before="60" w:after="60"/>
        <w:ind w:left="567" w:hanging="567"/>
        <w:jc w:val="both"/>
        <w:rPr>
          <w:rFonts w:cs="Arial"/>
          <w:sz w:val="20"/>
          <w:szCs w:val="20"/>
        </w:rPr>
      </w:pPr>
      <w:r>
        <w:rPr>
          <w:rFonts w:cs="Arial"/>
          <w:b/>
          <w:bCs/>
          <w:sz w:val="20"/>
          <w:szCs w:val="20"/>
        </w:rPr>
        <w:t>Sankcijų sąrašai</w:t>
      </w:r>
      <w:r w:rsidRPr="00CC01EB">
        <w:rPr>
          <w:rFonts w:cs="Arial"/>
          <w:sz w:val="20"/>
          <w:szCs w:val="20"/>
        </w:rPr>
        <w:t xml:space="preserve"> </w:t>
      </w:r>
      <w:r w:rsidR="00CC01EB">
        <w:rPr>
          <w:rFonts w:cs="Arial"/>
          <w:sz w:val="20"/>
          <w:szCs w:val="20"/>
        </w:rPr>
        <w:t>–</w:t>
      </w:r>
      <w:r>
        <w:rPr>
          <w:rFonts w:cs="Arial"/>
          <w:sz w:val="20"/>
          <w:szCs w:val="20"/>
        </w:rPr>
        <w:t xml:space="preserve"> </w:t>
      </w:r>
      <w:r w:rsidRPr="00143FF5">
        <w:rPr>
          <w:rFonts w:cs="Arial"/>
          <w:sz w:val="20"/>
          <w:szCs w:val="20"/>
        </w:rPr>
        <w:t>tarptautini</w:t>
      </w:r>
      <w:r>
        <w:rPr>
          <w:rFonts w:cs="Arial"/>
          <w:sz w:val="20"/>
          <w:szCs w:val="20"/>
        </w:rPr>
        <w:t>ai</w:t>
      </w:r>
      <w:r w:rsidRPr="00143FF5">
        <w:rPr>
          <w:rFonts w:cs="Arial"/>
          <w:sz w:val="20"/>
          <w:szCs w:val="20"/>
        </w:rPr>
        <w:t>, nacionalini</w:t>
      </w:r>
      <w:r>
        <w:rPr>
          <w:rFonts w:cs="Arial"/>
          <w:sz w:val="20"/>
          <w:szCs w:val="20"/>
        </w:rPr>
        <w:t>ai</w:t>
      </w:r>
      <w:r w:rsidRPr="00143FF5">
        <w:rPr>
          <w:rFonts w:cs="Arial"/>
          <w:sz w:val="20"/>
          <w:szCs w:val="20"/>
        </w:rPr>
        <w:t xml:space="preserve"> ir konsoliduot</w:t>
      </w:r>
      <w:r>
        <w:rPr>
          <w:rFonts w:cs="Arial"/>
          <w:sz w:val="20"/>
          <w:szCs w:val="20"/>
        </w:rPr>
        <w:t>i</w:t>
      </w:r>
      <w:r w:rsidRPr="00143FF5">
        <w:rPr>
          <w:rFonts w:cs="Arial"/>
          <w:sz w:val="20"/>
          <w:szCs w:val="20"/>
        </w:rPr>
        <w:t xml:space="preserve"> sankcijų sąraš</w:t>
      </w:r>
      <w:r>
        <w:rPr>
          <w:rFonts w:cs="Arial"/>
          <w:sz w:val="20"/>
          <w:szCs w:val="20"/>
        </w:rPr>
        <w:t>ai,</w:t>
      </w:r>
      <w:r w:rsidRPr="00143FF5">
        <w:rPr>
          <w:rFonts w:cs="Arial"/>
          <w:sz w:val="20"/>
          <w:szCs w:val="20"/>
        </w:rPr>
        <w:t xml:space="preserve"> įskaitant </w:t>
      </w:r>
      <w:r w:rsidR="00D75254" w:rsidRPr="004A0311">
        <w:rPr>
          <w:rFonts w:eastAsia="Verdana" w:cs="Arial"/>
          <w:sz w:val="20"/>
        </w:rPr>
        <w:t>Jungtinių tautų (UN), Europos Sąjungos sankcijų sąraš</w:t>
      </w:r>
      <w:r w:rsidR="00DB7EAC">
        <w:rPr>
          <w:rFonts w:eastAsia="Verdana" w:cs="Arial"/>
          <w:sz w:val="20"/>
        </w:rPr>
        <w:t>us</w:t>
      </w:r>
      <w:r w:rsidR="00D75254" w:rsidRPr="004A0311">
        <w:rPr>
          <w:rFonts w:eastAsia="Verdana" w:cs="Arial"/>
          <w:sz w:val="20"/>
        </w:rPr>
        <w:t xml:space="preserve"> (EU), Jungtinių Amerikos Valstijų Užsienio lėšų kontrolės biuro (OFAC) sankcijų sąraš</w:t>
      </w:r>
      <w:r w:rsidR="00DB7EAC">
        <w:rPr>
          <w:rFonts w:eastAsia="Verdana" w:cs="Arial"/>
          <w:sz w:val="20"/>
        </w:rPr>
        <w:t>us</w:t>
      </w:r>
      <w:r w:rsidR="00D75254" w:rsidRPr="004A0311">
        <w:rPr>
          <w:rFonts w:eastAsia="Verdana" w:cs="Arial"/>
          <w:sz w:val="20"/>
        </w:rPr>
        <w:t>, F</w:t>
      </w:r>
      <w:r w:rsidR="00D75254">
        <w:rPr>
          <w:rFonts w:eastAsia="Verdana" w:cs="Arial"/>
          <w:sz w:val="20"/>
        </w:rPr>
        <w:t>inansinių nusikaltimų tyrimų tarnybos prie Lietuvos Respublikos vidaus reikalų ministerijos</w:t>
      </w:r>
      <w:r w:rsidR="00D75254" w:rsidRPr="004A0311">
        <w:rPr>
          <w:rFonts w:eastAsia="Verdana" w:cs="Arial"/>
          <w:sz w:val="20"/>
        </w:rPr>
        <w:t xml:space="preserve"> skelbiamas juridinių asmenų ar kitų organizacijų, neturinčių juridinio asmens statuso, kurios nuosavybės teise priklauso arba yra kontroliuojamos subjekto, kuriam taikomos sankcijos, sąraš</w:t>
      </w:r>
      <w:r w:rsidR="00DB7EAC">
        <w:rPr>
          <w:rFonts w:eastAsia="Verdana" w:cs="Arial"/>
          <w:sz w:val="20"/>
        </w:rPr>
        <w:t>ą.</w:t>
      </w:r>
    </w:p>
    <w:p w14:paraId="1C2CAC51" w14:textId="77777777" w:rsidR="003809ED" w:rsidRPr="00F63C56" w:rsidRDefault="003809ED" w:rsidP="003809ED">
      <w:pPr>
        <w:pStyle w:val="ListParagraph"/>
        <w:tabs>
          <w:tab w:val="left" w:pos="567"/>
        </w:tabs>
        <w:spacing w:before="60" w:after="60"/>
        <w:ind w:left="0" w:firstLine="0"/>
        <w:contextualSpacing w:val="0"/>
        <w:jc w:val="both"/>
        <w:rPr>
          <w:rFonts w:cs="Arial"/>
          <w:sz w:val="20"/>
          <w:szCs w:val="20"/>
        </w:rPr>
      </w:pPr>
    </w:p>
    <w:p w14:paraId="78DB4D5B" w14:textId="77777777" w:rsidR="003809ED" w:rsidRPr="00F63C56" w:rsidRDefault="003809ED" w:rsidP="003809ED">
      <w:pPr>
        <w:pStyle w:val="ListParagraph"/>
        <w:numPr>
          <w:ilvl w:val="0"/>
          <w:numId w:val="4"/>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F63C56">
        <w:rPr>
          <w:rFonts w:cs="Arial"/>
          <w:b/>
          <w:sz w:val="20"/>
          <w:szCs w:val="20"/>
        </w:rPr>
        <w:t>PIRKIMO OBJEKTAS</w:t>
      </w:r>
    </w:p>
    <w:p w14:paraId="1033832A" w14:textId="2B5AD91D" w:rsidR="003809ED" w:rsidRPr="00F63C56" w:rsidRDefault="00E96468" w:rsidP="00CC01EB">
      <w:pPr>
        <w:pStyle w:val="ListParagraph"/>
        <w:numPr>
          <w:ilvl w:val="1"/>
          <w:numId w:val="4"/>
        </w:numPr>
        <w:tabs>
          <w:tab w:val="left" w:pos="540"/>
          <w:tab w:val="left" w:pos="720"/>
        </w:tabs>
        <w:spacing w:before="60" w:after="60"/>
        <w:ind w:left="567" w:hanging="567"/>
        <w:jc w:val="both"/>
        <w:rPr>
          <w:rFonts w:eastAsia="Arial" w:cs="Arial"/>
          <w:sz w:val="20"/>
          <w:szCs w:val="20"/>
        </w:rPr>
      </w:pPr>
      <w:sdt>
        <w:sdtPr>
          <w:rPr>
            <w:rFonts w:cs="Arial"/>
            <w:sz w:val="20"/>
            <w:szCs w:val="20"/>
          </w:rPr>
          <w:id w:val="2053194874"/>
          <w:placeholder>
            <w:docPart w:val="F83FB3AD67744C7FA2BE8882E5D8201C"/>
          </w:placeholder>
          <w:text/>
        </w:sdtPr>
        <w:sdtEndPr/>
        <w:sdtContent>
          <w:r w:rsidR="003809ED" w:rsidRPr="5322B7CE">
            <w:rPr>
              <w:rFonts w:cs="Arial"/>
              <w:sz w:val="20"/>
              <w:szCs w:val="20"/>
            </w:rPr>
            <w:t xml:space="preserve">Mokėjimo operacijų patikros </w:t>
          </w:r>
          <w:r w:rsidR="6A1E6751" w:rsidRPr="5322B7CE">
            <w:rPr>
              <w:rFonts w:cs="Arial"/>
              <w:sz w:val="20"/>
              <w:szCs w:val="20"/>
            </w:rPr>
            <w:t>S</w:t>
          </w:r>
          <w:r w:rsidR="003809ED" w:rsidRPr="5322B7CE">
            <w:rPr>
              <w:rFonts w:cs="Arial"/>
              <w:sz w:val="20"/>
              <w:szCs w:val="20"/>
            </w:rPr>
            <w:t xml:space="preserve">ankcijų sąrašuose ir mokėjimų stebėsenos PPTFP tikslais </w:t>
          </w:r>
          <w:r w:rsidR="0A17B65E" w:rsidRPr="5322B7CE">
            <w:rPr>
              <w:rFonts w:cs="Arial"/>
              <w:sz w:val="20"/>
              <w:szCs w:val="20"/>
            </w:rPr>
            <w:t>P</w:t>
          </w:r>
          <w:r w:rsidR="003809ED" w:rsidRPr="5322B7CE">
            <w:rPr>
              <w:rFonts w:cs="Arial"/>
              <w:sz w:val="20"/>
              <w:szCs w:val="20"/>
            </w:rPr>
            <w:t xml:space="preserve">aslaugų teikimas informacinės </w:t>
          </w:r>
          <w:r w:rsidR="5006E613" w:rsidRPr="5322B7CE">
            <w:rPr>
              <w:rFonts w:cs="Arial"/>
              <w:sz w:val="20"/>
              <w:szCs w:val="20"/>
            </w:rPr>
            <w:t>S</w:t>
          </w:r>
          <w:r w:rsidR="003809ED" w:rsidRPr="5322B7CE">
            <w:rPr>
              <w:rFonts w:cs="Arial"/>
              <w:sz w:val="20"/>
              <w:szCs w:val="20"/>
            </w:rPr>
            <w:t>istemos pagrindu</w:t>
          </w:r>
        </w:sdtContent>
      </w:sdt>
      <w:r w:rsidR="003809ED" w:rsidRPr="00DC3766">
        <w:rPr>
          <w:rFonts w:cs="Arial"/>
          <w:b/>
          <w:bCs/>
          <w:sz w:val="20"/>
          <w:szCs w:val="20"/>
        </w:rPr>
        <w:t xml:space="preserve"> </w:t>
      </w:r>
    </w:p>
    <w:p w14:paraId="233B9357" w14:textId="77777777" w:rsidR="003809ED" w:rsidRPr="00F63C56" w:rsidRDefault="003809ED" w:rsidP="003809ED">
      <w:pPr>
        <w:pStyle w:val="ListParagraph"/>
        <w:numPr>
          <w:ilvl w:val="0"/>
          <w:numId w:val="4"/>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F63C56">
        <w:rPr>
          <w:rFonts w:cs="Arial"/>
          <w:b/>
          <w:sz w:val="20"/>
          <w:szCs w:val="20"/>
        </w:rPr>
        <w:t>PIRKIMO OBJEKTO APIMTYS</w:t>
      </w:r>
    </w:p>
    <w:p w14:paraId="3F90231C" w14:textId="77777777" w:rsidR="003809ED" w:rsidRPr="00F63C56" w:rsidRDefault="003809ED" w:rsidP="003809ED">
      <w:pPr>
        <w:pStyle w:val="ListParagraph"/>
        <w:numPr>
          <w:ilvl w:val="1"/>
          <w:numId w:val="5"/>
        </w:numPr>
        <w:tabs>
          <w:tab w:val="left" w:pos="540"/>
        </w:tabs>
        <w:spacing w:before="60" w:after="60"/>
        <w:ind w:left="0" w:firstLine="0"/>
        <w:jc w:val="both"/>
        <w:rPr>
          <w:rFonts w:cs="Arial"/>
          <w:b/>
          <w:i/>
          <w:sz w:val="20"/>
          <w:szCs w:val="20"/>
        </w:rPr>
      </w:pPr>
      <w:r w:rsidRPr="00F63C56">
        <w:rPr>
          <w:rFonts w:cs="Arial"/>
          <w:sz w:val="20"/>
          <w:szCs w:val="20"/>
        </w:rPr>
        <w:t>Paslaugų kiekiai pateikiami žemiau esančioje Lentelėje Nr. 1:</w:t>
      </w:r>
    </w:p>
    <w:p w14:paraId="179FACFC" w14:textId="77777777" w:rsidR="003809ED" w:rsidRPr="00F63C56" w:rsidRDefault="003809ED" w:rsidP="003809ED">
      <w:pPr>
        <w:pStyle w:val="ListParagraph"/>
        <w:tabs>
          <w:tab w:val="left" w:pos="540"/>
        </w:tabs>
        <w:spacing w:before="60" w:after="60"/>
        <w:ind w:left="0" w:firstLine="0"/>
        <w:jc w:val="right"/>
        <w:rPr>
          <w:rFonts w:cs="Arial"/>
          <w:b/>
          <w:sz w:val="20"/>
          <w:szCs w:val="20"/>
        </w:rPr>
      </w:pPr>
      <w:bookmarkStart w:id="2" w:name="_Hlk34729957"/>
      <w:r w:rsidRPr="00F63C56">
        <w:rPr>
          <w:rFonts w:cs="Arial"/>
          <w:b/>
          <w:sz w:val="20"/>
          <w:szCs w:val="20"/>
        </w:rPr>
        <w:t>Lentelė Nr. 1</w:t>
      </w:r>
    </w:p>
    <w:tbl>
      <w:tblPr>
        <w:tblStyle w:val="TableGrid"/>
        <w:tblW w:w="9691" w:type="dxa"/>
        <w:tblLook w:val="04A0" w:firstRow="1" w:lastRow="0" w:firstColumn="1" w:lastColumn="0" w:noHBand="0" w:noVBand="1"/>
      </w:tblPr>
      <w:tblGrid>
        <w:gridCol w:w="763"/>
        <w:gridCol w:w="4918"/>
        <w:gridCol w:w="1150"/>
        <w:gridCol w:w="2860"/>
      </w:tblGrid>
      <w:tr w:rsidR="003809ED" w:rsidRPr="00F63C56" w14:paraId="2399D621" w14:textId="77777777">
        <w:trPr>
          <w:trHeight w:val="504"/>
        </w:trPr>
        <w:tc>
          <w:tcPr>
            <w:tcW w:w="763" w:type="dxa"/>
            <w:shd w:val="clear" w:color="auto" w:fill="F2F2F2" w:themeFill="background1" w:themeFillShade="F2"/>
            <w:vAlign w:val="center"/>
          </w:tcPr>
          <w:bookmarkEnd w:id="2"/>
          <w:p w14:paraId="63BC01C8" w14:textId="77777777" w:rsidR="003809ED" w:rsidRPr="00F63C56" w:rsidRDefault="003809ED">
            <w:pPr>
              <w:pStyle w:val="ListParagraph"/>
              <w:tabs>
                <w:tab w:val="left" w:pos="540"/>
              </w:tabs>
              <w:spacing w:before="60" w:after="60"/>
              <w:ind w:left="0" w:firstLine="0"/>
              <w:jc w:val="center"/>
              <w:rPr>
                <w:rFonts w:cs="Arial"/>
                <w:b/>
              </w:rPr>
            </w:pPr>
            <w:r w:rsidRPr="00F63C56">
              <w:rPr>
                <w:rFonts w:cs="Arial"/>
                <w:b/>
              </w:rPr>
              <w:t>Eil. Nr.</w:t>
            </w:r>
          </w:p>
        </w:tc>
        <w:tc>
          <w:tcPr>
            <w:tcW w:w="4918" w:type="dxa"/>
            <w:shd w:val="clear" w:color="auto" w:fill="F2F2F2" w:themeFill="background1" w:themeFillShade="F2"/>
            <w:vAlign w:val="center"/>
          </w:tcPr>
          <w:p w14:paraId="3E9D4560" w14:textId="77777777" w:rsidR="003809ED" w:rsidRPr="00F63C56" w:rsidRDefault="003809ED">
            <w:pPr>
              <w:pStyle w:val="ListParagraph"/>
              <w:tabs>
                <w:tab w:val="left" w:pos="540"/>
              </w:tabs>
              <w:spacing w:before="60" w:after="60"/>
              <w:ind w:left="0" w:firstLine="0"/>
              <w:jc w:val="center"/>
              <w:rPr>
                <w:rFonts w:cs="Arial"/>
                <w:b/>
              </w:rPr>
            </w:pPr>
            <w:r w:rsidRPr="00F63C56">
              <w:rPr>
                <w:rFonts w:cs="Arial"/>
                <w:b/>
              </w:rPr>
              <w:t>Paslaugų pavadinimas</w:t>
            </w:r>
          </w:p>
        </w:tc>
        <w:tc>
          <w:tcPr>
            <w:tcW w:w="1150" w:type="dxa"/>
            <w:shd w:val="clear" w:color="auto" w:fill="F2F2F2" w:themeFill="background1" w:themeFillShade="F2"/>
            <w:vAlign w:val="center"/>
          </w:tcPr>
          <w:p w14:paraId="327B470C" w14:textId="77777777" w:rsidR="003809ED" w:rsidRPr="00F63C56" w:rsidRDefault="003809ED">
            <w:pPr>
              <w:pStyle w:val="ListParagraph"/>
              <w:tabs>
                <w:tab w:val="left" w:pos="540"/>
              </w:tabs>
              <w:spacing w:before="60" w:after="60"/>
              <w:ind w:left="0" w:firstLine="0"/>
              <w:jc w:val="center"/>
              <w:rPr>
                <w:rFonts w:cs="Arial"/>
                <w:b/>
              </w:rPr>
            </w:pPr>
            <w:r w:rsidRPr="00F63C56">
              <w:rPr>
                <w:rFonts w:cs="Arial"/>
                <w:b/>
              </w:rPr>
              <w:t>Mato</w:t>
            </w:r>
          </w:p>
          <w:p w14:paraId="3E6162AA" w14:textId="77777777" w:rsidR="003809ED" w:rsidRPr="00F63C56" w:rsidRDefault="003809ED">
            <w:pPr>
              <w:pStyle w:val="ListParagraph"/>
              <w:tabs>
                <w:tab w:val="left" w:pos="540"/>
              </w:tabs>
              <w:spacing w:before="60" w:after="60"/>
              <w:ind w:left="0" w:firstLine="0"/>
              <w:jc w:val="center"/>
              <w:rPr>
                <w:rFonts w:cs="Arial"/>
                <w:b/>
              </w:rPr>
            </w:pPr>
            <w:r w:rsidRPr="00F63C56">
              <w:rPr>
                <w:rFonts w:cs="Arial"/>
                <w:b/>
              </w:rPr>
              <w:t>vnt.</w:t>
            </w:r>
          </w:p>
        </w:tc>
        <w:tc>
          <w:tcPr>
            <w:tcW w:w="2860" w:type="dxa"/>
            <w:shd w:val="clear" w:color="auto" w:fill="F2F2F2" w:themeFill="background1" w:themeFillShade="F2"/>
            <w:vAlign w:val="center"/>
          </w:tcPr>
          <w:p w14:paraId="3912DC4A" w14:textId="5BE26EDD" w:rsidR="003809ED" w:rsidRPr="00F63C56" w:rsidRDefault="003809ED">
            <w:pPr>
              <w:pStyle w:val="ListParagraph"/>
              <w:tabs>
                <w:tab w:val="left" w:pos="540"/>
              </w:tabs>
              <w:spacing w:before="60" w:after="60"/>
              <w:ind w:left="0" w:firstLine="0"/>
              <w:jc w:val="center"/>
              <w:rPr>
                <w:rFonts w:cs="Arial"/>
                <w:b/>
                <w:bCs/>
              </w:rPr>
            </w:pPr>
            <w:r w:rsidRPr="00A07F4F">
              <w:rPr>
                <w:rFonts w:cs="Arial"/>
                <w:b/>
                <w:bCs/>
                <w:iCs/>
              </w:rPr>
              <w:t>Preliminarus kiekis</w:t>
            </w:r>
            <w:r w:rsidRPr="00A07F4F">
              <w:rPr>
                <w:rFonts w:cs="Arial"/>
                <w:b/>
                <w:bCs/>
              </w:rPr>
              <w:t xml:space="preserve"> </w:t>
            </w:r>
            <w:r w:rsidRPr="00F63C56">
              <w:rPr>
                <w:rFonts w:cs="Arial"/>
                <w:b/>
                <w:bCs/>
              </w:rPr>
              <w:t>Sutarties galiojimo laikotarpiu</w:t>
            </w:r>
            <w:r w:rsidR="00D02856">
              <w:rPr>
                <w:rFonts w:cs="Arial"/>
                <w:b/>
                <w:bCs/>
              </w:rPr>
              <w:t>*</w:t>
            </w:r>
          </w:p>
        </w:tc>
      </w:tr>
      <w:tr w:rsidR="003809ED" w:rsidRPr="00F63C56" w14:paraId="722AD8B8" w14:textId="77777777">
        <w:trPr>
          <w:trHeight w:val="282"/>
        </w:trPr>
        <w:tc>
          <w:tcPr>
            <w:tcW w:w="763" w:type="dxa"/>
          </w:tcPr>
          <w:p w14:paraId="5FB88242" w14:textId="77777777" w:rsidR="003809ED" w:rsidRDefault="003809ED" w:rsidP="003809ED">
            <w:pPr>
              <w:pStyle w:val="ListParagraph"/>
              <w:numPr>
                <w:ilvl w:val="0"/>
                <w:numId w:val="11"/>
              </w:numPr>
              <w:tabs>
                <w:tab w:val="left" w:pos="540"/>
              </w:tabs>
              <w:spacing w:before="60" w:after="60"/>
              <w:jc w:val="center"/>
              <w:rPr>
                <w:rFonts w:cs="Arial"/>
              </w:rPr>
            </w:pPr>
          </w:p>
          <w:p w14:paraId="446A08C0" w14:textId="77777777" w:rsidR="003809ED" w:rsidRPr="00F9519C" w:rsidRDefault="003809ED"/>
        </w:tc>
        <w:tc>
          <w:tcPr>
            <w:tcW w:w="4918" w:type="dxa"/>
          </w:tcPr>
          <w:p w14:paraId="32DE815F" w14:textId="050825C6" w:rsidR="003809ED" w:rsidRPr="00F63C56" w:rsidRDefault="003809ED">
            <w:pPr>
              <w:pStyle w:val="ListParagraph"/>
              <w:tabs>
                <w:tab w:val="left" w:pos="540"/>
              </w:tabs>
              <w:spacing w:before="60" w:after="60"/>
              <w:ind w:left="0" w:firstLine="0"/>
              <w:jc w:val="both"/>
              <w:rPr>
                <w:rFonts w:cs="Arial"/>
              </w:rPr>
            </w:pPr>
            <w:r>
              <w:rPr>
                <w:rFonts w:cs="Arial"/>
              </w:rPr>
              <w:t xml:space="preserve">Kasdienė Mokėjimo operacijų duomenų patikra tarptautiniuose ir nacionaliniuose </w:t>
            </w:r>
            <w:r w:rsidR="31FD5B17" w:rsidRPr="5322B7CE">
              <w:rPr>
                <w:rFonts w:cs="Arial"/>
              </w:rPr>
              <w:t>S</w:t>
            </w:r>
            <w:r>
              <w:rPr>
                <w:rFonts w:cs="Arial"/>
              </w:rPr>
              <w:t>ankcijų sąrašuose</w:t>
            </w:r>
          </w:p>
        </w:tc>
        <w:tc>
          <w:tcPr>
            <w:tcW w:w="1150" w:type="dxa"/>
          </w:tcPr>
          <w:p w14:paraId="1D15E844" w14:textId="77777777" w:rsidR="003809ED" w:rsidRPr="00F63C56" w:rsidRDefault="003809ED">
            <w:pPr>
              <w:pStyle w:val="ListParagraph"/>
              <w:tabs>
                <w:tab w:val="left" w:pos="540"/>
              </w:tabs>
              <w:spacing w:before="60" w:after="60"/>
              <w:ind w:left="0" w:firstLine="0"/>
              <w:jc w:val="both"/>
              <w:rPr>
                <w:rFonts w:cs="Arial"/>
              </w:rPr>
            </w:pPr>
            <w:r>
              <w:rPr>
                <w:rFonts w:cs="Arial"/>
              </w:rPr>
              <w:t>Mokėjimo operacijų skaičius</w:t>
            </w:r>
          </w:p>
        </w:tc>
        <w:tc>
          <w:tcPr>
            <w:tcW w:w="2860" w:type="dxa"/>
          </w:tcPr>
          <w:p w14:paraId="6C7C2881" w14:textId="77777777" w:rsidR="003809ED" w:rsidRPr="00F63C56" w:rsidRDefault="003809ED">
            <w:pPr>
              <w:pStyle w:val="ListParagraph"/>
              <w:tabs>
                <w:tab w:val="left" w:pos="540"/>
              </w:tabs>
              <w:spacing w:before="60" w:after="60"/>
              <w:ind w:left="0" w:firstLine="0"/>
              <w:jc w:val="both"/>
              <w:rPr>
                <w:rFonts w:cs="Arial"/>
              </w:rPr>
            </w:pPr>
            <w:r>
              <w:rPr>
                <w:rFonts w:cs="Arial"/>
              </w:rPr>
              <w:t>24 000 000</w:t>
            </w:r>
          </w:p>
        </w:tc>
      </w:tr>
      <w:tr w:rsidR="003809ED" w:rsidRPr="00F63C56" w14:paraId="7B15506C" w14:textId="77777777">
        <w:trPr>
          <w:trHeight w:val="282"/>
        </w:trPr>
        <w:tc>
          <w:tcPr>
            <w:tcW w:w="763" w:type="dxa"/>
          </w:tcPr>
          <w:p w14:paraId="70C8EE6C" w14:textId="77777777" w:rsidR="003809ED" w:rsidRPr="00F63C56" w:rsidRDefault="003809ED" w:rsidP="003809ED">
            <w:pPr>
              <w:pStyle w:val="ListParagraph"/>
              <w:numPr>
                <w:ilvl w:val="0"/>
                <w:numId w:val="11"/>
              </w:numPr>
              <w:tabs>
                <w:tab w:val="left" w:pos="540"/>
              </w:tabs>
              <w:spacing w:before="60" w:after="60"/>
              <w:jc w:val="center"/>
              <w:rPr>
                <w:rFonts w:cs="Arial"/>
              </w:rPr>
            </w:pPr>
          </w:p>
        </w:tc>
        <w:tc>
          <w:tcPr>
            <w:tcW w:w="4918" w:type="dxa"/>
          </w:tcPr>
          <w:p w14:paraId="676F8E82" w14:textId="77777777" w:rsidR="003809ED" w:rsidRPr="00F63C56" w:rsidRDefault="003809ED">
            <w:pPr>
              <w:pStyle w:val="ListParagraph"/>
              <w:tabs>
                <w:tab w:val="left" w:pos="540"/>
              </w:tabs>
              <w:spacing w:before="60" w:after="60"/>
              <w:ind w:left="0" w:firstLine="0"/>
              <w:jc w:val="both"/>
              <w:rPr>
                <w:rFonts w:cs="Arial"/>
              </w:rPr>
            </w:pPr>
            <w:r>
              <w:rPr>
                <w:rFonts w:cs="Arial"/>
              </w:rPr>
              <w:t>Retrospektyvi mokėjimo operacijų stebėsena PPTFP tikslais pagal numatytus parametrus</w:t>
            </w:r>
          </w:p>
        </w:tc>
        <w:tc>
          <w:tcPr>
            <w:tcW w:w="1150" w:type="dxa"/>
          </w:tcPr>
          <w:p w14:paraId="3DBAF302" w14:textId="77777777" w:rsidR="003809ED" w:rsidRDefault="003809ED">
            <w:pPr>
              <w:pStyle w:val="ListParagraph"/>
              <w:tabs>
                <w:tab w:val="left" w:pos="540"/>
              </w:tabs>
              <w:spacing w:before="60" w:after="60"/>
              <w:ind w:left="0" w:firstLine="0"/>
              <w:jc w:val="both"/>
              <w:rPr>
                <w:rFonts w:cs="Arial"/>
              </w:rPr>
            </w:pPr>
            <w:r>
              <w:rPr>
                <w:rFonts w:cs="Arial"/>
              </w:rPr>
              <w:t>Mokėjimų</w:t>
            </w:r>
          </w:p>
          <w:p w14:paraId="48096F24" w14:textId="77777777" w:rsidR="003809ED" w:rsidRPr="00F63C56" w:rsidRDefault="003809ED">
            <w:pPr>
              <w:pStyle w:val="ListParagraph"/>
              <w:tabs>
                <w:tab w:val="left" w:pos="540"/>
              </w:tabs>
              <w:spacing w:before="60" w:after="60"/>
              <w:ind w:left="0" w:firstLine="0"/>
              <w:jc w:val="both"/>
              <w:rPr>
                <w:rFonts w:cs="Arial"/>
              </w:rPr>
            </w:pPr>
            <w:r>
              <w:rPr>
                <w:rFonts w:cs="Arial"/>
              </w:rPr>
              <w:t>operacijų skaičius</w:t>
            </w:r>
          </w:p>
        </w:tc>
        <w:tc>
          <w:tcPr>
            <w:tcW w:w="2860" w:type="dxa"/>
          </w:tcPr>
          <w:p w14:paraId="2CF982A2" w14:textId="77777777" w:rsidR="003809ED" w:rsidRPr="00F63C56" w:rsidRDefault="003809ED">
            <w:pPr>
              <w:pStyle w:val="ListParagraph"/>
              <w:tabs>
                <w:tab w:val="left" w:pos="540"/>
              </w:tabs>
              <w:spacing w:before="60" w:after="60"/>
              <w:ind w:left="0" w:firstLine="0"/>
              <w:jc w:val="both"/>
              <w:rPr>
                <w:rFonts w:cs="Arial"/>
              </w:rPr>
            </w:pPr>
            <w:r>
              <w:rPr>
                <w:rFonts w:cs="Arial"/>
              </w:rPr>
              <w:t>24 000 000</w:t>
            </w:r>
          </w:p>
        </w:tc>
      </w:tr>
      <w:tr w:rsidR="003809ED" w:rsidRPr="00F63C56" w14:paraId="46E1D2C7" w14:textId="77777777">
        <w:trPr>
          <w:trHeight w:val="282"/>
        </w:trPr>
        <w:tc>
          <w:tcPr>
            <w:tcW w:w="763" w:type="dxa"/>
          </w:tcPr>
          <w:p w14:paraId="7BBB3BB0" w14:textId="77777777" w:rsidR="003809ED" w:rsidRPr="00F63C56" w:rsidRDefault="003809ED" w:rsidP="003809ED">
            <w:pPr>
              <w:pStyle w:val="ListParagraph"/>
              <w:numPr>
                <w:ilvl w:val="0"/>
                <w:numId w:val="11"/>
              </w:numPr>
              <w:tabs>
                <w:tab w:val="left" w:pos="540"/>
              </w:tabs>
              <w:spacing w:before="60" w:after="60"/>
              <w:jc w:val="center"/>
              <w:rPr>
                <w:rFonts w:cs="Arial"/>
              </w:rPr>
            </w:pPr>
          </w:p>
        </w:tc>
        <w:tc>
          <w:tcPr>
            <w:tcW w:w="4918" w:type="dxa"/>
          </w:tcPr>
          <w:p w14:paraId="58EDC3E6" w14:textId="77777777" w:rsidR="003809ED" w:rsidRDefault="003809ED">
            <w:pPr>
              <w:pStyle w:val="ListParagraph"/>
              <w:tabs>
                <w:tab w:val="left" w:pos="540"/>
              </w:tabs>
              <w:spacing w:before="60" w:after="60"/>
              <w:ind w:left="0" w:firstLine="0"/>
              <w:jc w:val="both"/>
              <w:rPr>
                <w:rFonts w:cs="Arial"/>
              </w:rPr>
            </w:pPr>
            <w:r>
              <w:rPr>
                <w:rFonts w:cs="Arial"/>
              </w:rPr>
              <w:t>Parametrų rinkiniai (scenarijai) retrospektyviai mokėjimo operacijų stebėsenai PPTFP tikslais vykdyti</w:t>
            </w:r>
          </w:p>
        </w:tc>
        <w:tc>
          <w:tcPr>
            <w:tcW w:w="1150" w:type="dxa"/>
          </w:tcPr>
          <w:p w14:paraId="34813D3A" w14:textId="77777777" w:rsidR="003809ED" w:rsidRDefault="003809ED">
            <w:pPr>
              <w:pStyle w:val="ListParagraph"/>
              <w:tabs>
                <w:tab w:val="left" w:pos="540"/>
              </w:tabs>
              <w:spacing w:before="60" w:after="60"/>
              <w:ind w:left="0" w:firstLine="0"/>
              <w:jc w:val="both"/>
              <w:rPr>
                <w:rFonts w:cs="Arial"/>
              </w:rPr>
            </w:pPr>
            <w:r>
              <w:rPr>
                <w:rFonts w:cs="Arial"/>
              </w:rPr>
              <w:t>Parametrų rinkinių skaičius</w:t>
            </w:r>
          </w:p>
        </w:tc>
        <w:tc>
          <w:tcPr>
            <w:tcW w:w="2860" w:type="dxa"/>
          </w:tcPr>
          <w:p w14:paraId="5D169869" w14:textId="77777777" w:rsidR="003809ED" w:rsidRDefault="003809ED">
            <w:pPr>
              <w:pStyle w:val="ListParagraph"/>
              <w:tabs>
                <w:tab w:val="left" w:pos="540"/>
              </w:tabs>
              <w:spacing w:before="60" w:after="60"/>
              <w:ind w:left="0" w:firstLine="0"/>
              <w:jc w:val="both"/>
              <w:rPr>
                <w:rFonts w:cs="Arial"/>
              </w:rPr>
            </w:pPr>
            <w:r>
              <w:rPr>
                <w:rFonts w:cs="Arial"/>
              </w:rPr>
              <w:t>12</w:t>
            </w:r>
          </w:p>
        </w:tc>
      </w:tr>
      <w:tr w:rsidR="003809ED" w:rsidRPr="00F63C56" w14:paraId="66857150" w14:textId="77777777">
        <w:trPr>
          <w:trHeight w:val="282"/>
        </w:trPr>
        <w:tc>
          <w:tcPr>
            <w:tcW w:w="763" w:type="dxa"/>
          </w:tcPr>
          <w:p w14:paraId="606005F1" w14:textId="77777777" w:rsidR="003809ED" w:rsidRPr="00F63C56" w:rsidRDefault="003809ED" w:rsidP="003809ED">
            <w:pPr>
              <w:pStyle w:val="ListParagraph"/>
              <w:numPr>
                <w:ilvl w:val="0"/>
                <w:numId w:val="11"/>
              </w:numPr>
              <w:tabs>
                <w:tab w:val="left" w:pos="540"/>
              </w:tabs>
              <w:spacing w:before="60" w:after="60"/>
              <w:jc w:val="center"/>
              <w:rPr>
                <w:rFonts w:cs="Arial"/>
              </w:rPr>
            </w:pPr>
          </w:p>
        </w:tc>
        <w:tc>
          <w:tcPr>
            <w:tcW w:w="4918" w:type="dxa"/>
          </w:tcPr>
          <w:p w14:paraId="5ED0CCBC" w14:textId="77777777" w:rsidR="003809ED" w:rsidRDefault="003809ED">
            <w:pPr>
              <w:pStyle w:val="ListParagraph"/>
              <w:tabs>
                <w:tab w:val="left" w:pos="540"/>
              </w:tabs>
              <w:spacing w:before="60" w:after="60"/>
              <w:ind w:left="0" w:firstLine="0"/>
              <w:jc w:val="both"/>
              <w:rPr>
                <w:rFonts w:cs="Arial"/>
              </w:rPr>
            </w:pPr>
            <w:r>
              <w:rPr>
                <w:rFonts w:cs="Arial"/>
              </w:rPr>
              <w:t>Sankcijų sąrašų atnaujinimas kiekvieną dieną</w:t>
            </w:r>
          </w:p>
        </w:tc>
        <w:tc>
          <w:tcPr>
            <w:tcW w:w="1150" w:type="dxa"/>
          </w:tcPr>
          <w:p w14:paraId="0B4B2E81" w14:textId="77777777" w:rsidR="003809ED" w:rsidRDefault="003809ED">
            <w:pPr>
              <w:pStyle w:val="ListParagraph"/>
              <w:tabs>
                <w:tab w:val="left" w:pos="540"/>
              </w:tabs>
              <w:spacing w:before="60" w:after="60"/>
              <w:ind w:left="0" w:firstLine="0"/>
              <w:jc w:val="both"/>
              <w:rPr>
                <w:rFonts w:cs="Arial"/>
              </w:rPr>
            </w:pPr>
            <w:r>
              <w:rPr>
                <w:rFonts w:cs="Arial"/>
              </w:rPr>
              <w:t>Mėnuo</w:t>
            </w:r>
          </w:p>
        </w:tc>
        <w:tc>
          <w:tcPr>
            <w:tcW w:w="2860" w:type="dxa"/>
          </w:tcPr>
          <w:p w14:paraId="5E43B50C" w14:textId="77777777" w:rsidR="003809ED" w:rsidRPr="00DC0D4D" w:rsidRDefault="003809ED">
            <w:pPr>
              <w:pStyle w:val="ListParagraph"/>
              <w:tabs>
                <w:tab w:val="left" w:pos="540"/>
              </w:tabs>
              <w:spacing w:before="60" w:after="60"/>
              <w:ind w:left="0" w:firstLine="0"/>
              <w:jc w:val="both"/>
              <w:rPr>
                <w:rFonts w:cs="Arial"/>
                <w:lang w:val="en-US"/>
              </w:rPr>
            </w:pPr>
            <w:r>
              <w:rPr>
                <w:rFonts w:cs="Arial"/>
                <w:lang w:val="en-US"/>
              </w:rPr>
              <w:t>36</w:t>
            </w:r>
          </w:p>
        </w:tc>
      </w:tr>
      <w:tr w:rsidR="003809ED" w:rsidRPr="00F63C56" w14:paraId="04401B77" w14:textId="77777777">
        <w:trPr>
          <w:trHeight w:val="282"/>
        </w:trPr>
        <w:tc>
          <w:tcPr>
            <w:tcW w:w="763" w:type="dxa"/>
          </w:tcPr>
          <w:p w14:paraId="2858EFBE" w14:textId="77777777" w:rsidR="003809ED" w:rsidRPr="00F63C56" w:rsidRDefault="003809ED" w:rsidP="003809ED">
            <w:pPr>
              <w:pStyle w:val="ListParagraph"/>
              <w:numPr>
                <w:ilvl w:val="0"/>
                <w:numId w:val="11"/>
              </w:numPr>
              <w:tabs>
                <w:tab w:val="left" w:pos="540"/>
              </w:tabs>
              <w:spacing w:before="60" w:after="60"/>
              <w:jc w:val="center"/>
              <w:rPr>
                <w:rFonts w:cs="Arial"/>
              </w:rPr>
            </w:pPr>
          </w:p>
        </w:tc>
        <w:tc>
          <w:tcPr>
            <w:tcW w:w="4918" w:type="dxa"/>
          </w:tcPr>
          <w:p w14:paraId="76F21227" w14:textId="77777777" w:rsidR="003809ED" w:rsidRDefault="003809ED">
            <w:pPr>
              <w:pStyle w:val="ListParagraph"/>
              <w:tabs>
                <w:tab w:val="left" w:pos="540"/>
              </w:tabs>
              <w:spacing w:before="60" w:after="60"/>
              <w:ind w:left="0" w:firstLine="0"/>
              <w:jc w:val="both"/>
              <w:rPr>
                <w:rFonts w:cs="Arial"/>
              </w:rPr>
            </w:pPr>
            <w:r>
              <w:rPr>
                <w:rFonts w:cs="Arial"/>
              </w:rPr>
              <w:t>Sistemos aptarnavimo paslaugos</w:t>
            </w:r>
          </w:p>
        </w:tc>
        <w:tc>
          <w:tcPr>
            <w:tcW w:w="1150" w:type="dxa"/>
          </w:tcPr>
          <w:p w14:paraId="3FAF62F8" w14:textId="77777777" w:rsidR="003809ED" w:rsidRDefault="003809ED">
            <w:pPr>
              <w:pStyle w:val="ListParagraph"/>
              <w:tabs>
                <w:tab w:val="left" w:pos="540"/>
              </w:tabs>
              <w:spacing w:before="60" w:after="60"/>
              <w:ind w:left="0" w:firstLine="0"/>
              <w:jc w:val="both"/>
              <w:rPr>
                <w:rFonts w:cs="Arial"/>
              </w:rPr>
            </w:pPr>
            <w:r>
              <w:rPr>
                <w:rFonts w:cs="Arial"/>
              </w:rPr>
              <w:t>Mėnuo</w:t>
            </w:r>
          </w:p>
        </w:tc>
        <w:tc>
          <w:tcPr>
            <w:tcW w:w="2860" w:type="dxa"/>
          </w:tcPr>
          <w:p w14:paraId="4674A739" w14:textId="77777777" w:rsidR="003809ED" w:rsidRDefault="003809ED">
            <w:pPr>
              <w:pStyle w:val="ListParagraph"/>
              <w:tabs>
                <w:tab w:val="left" w:pos="540"/>
              </w:tabs>
              <w:spacing w:before="60" w:after="60"/>
              <w:ind w:left="0" w:firstLine="0"/>
              <w:jc w:val="both"/>
              <w:rPr>
                <w:rFonts w:cs="Arial"/>
              </w:rPr>
            </w:pPr>
            <w:r>
              <w:rPr>
                <w:rFonts w:cs="Arial"/>
              </w:rPr>
              <w:t>36</w:t>
            </w:r>
          </w:p>
        </w:tc>
      </w:tr>
      <w:tr w:rsidR="003809ED" w:rsidRPr="00F63C56" w14:paraId="6CC0B7BC" w14:textId="77777777">
        <w:trPr>
          <w:trHeight w:val="282"/>
        </w:trPr>
        <w:tc>
          <w:tcPr>
            <w:tcW w:w="763" w:type="dxa"/>
          </w:tcPr>
          <w:p w14:paraId="2A6A4AF8" w14:textId="77777777" w:rsidR="003809ED" w:rsidRPr="00F63C56" w:rsidRDefault="003809ED" w:rsidP="003809ED">
            <w:pPr>
              <w:pStyle w:val="ListParagraph"/>
              <w:numPr>
                <w:ilvl w:val="0"/>
                <w:numId w:val="11"/>
              </w:numPr>
              <w:tabs>
                <w:tab w:val="left" w:pos="540"/>
              </w:tabs>
              <w:spacing w:before="60" w:after="60"/>
              <w:jc w:val="center"/>
              <w:rPr>
                <w:rFonts w:cs="Arial"/>
              </w:rPr>
            </w:pPr>
          </w:p>
        </w:tc>
        <w:tc>
          <w:tcPr>
            <w:tcW w:w="4918" w:type="dxa"/>
          </w:tcPr>
          <w:p w14:paraId="4ACAE269" w14:textId="0633F350" w:rsidR="003809ED" w:rsidRPr="00F63C56" w:rsidRDefault="003809ED">
            <w:pPr>
              <w:pStyle w:val="ListParagraph"/>
              <w:tabs>
                <w:tab w:val="left" w:pos="540"/>
              </w:tabs>
              <w:spacing w:before="60" w:after="60"/>
              <w:ind w:left="0" w:firstLine="0"/>
              <w:jc w:val="both"/>
              <w:rPr>
                <w:rFonts w:cs="Arial"/>
              </w:rPr>
            </w:pPr>
            <w:r w:rsidRPr="00FE3D10">
              <w:rPr>
                <w:rFonts w:cs="Arial"/>
              </w:rPr>
              <w:t xml:space="preserve">Papildomi </w:t>
            </w:r>
            <w:r w:rsidR="0FE72A98" w:rsidRPr="5322B7CE">
              <w:rPr>
                <w:rFonts w:cs="Arial"/>
              </w:rPr>
              <w:t>S</w:t>
            </w:r>
            <w:r w:rsidRPr="5322B7CE">
              <w:rPr>
                <w:rFonts w:cs="Arial"/>
              </w:rPr>
              <w:t>istemos</w:t>
            </w:r>
            <w:r w:rsidRPr="00FE3D10">
              <w:rPr>
                <w:rFonts w:cs="Arial"/>
              </w:rPr>
              <w:t xml:space="preserve"> </w:t>
            </w:r>
            <w:r>
              <w:rPr>
                <w:rFonts w:cs="Arial"/>
              </w:rPr>
              <w:t>naudotojai</w:t>
            </w:r>
            <w:r w:rsidRPr="00FE3D10">
              <w:rPr>
                <w:rFonts w:cs="Arial"/>
              </w:rPr>
              <w:t xml:space="preserve"> (jeigu viršijamas numatytas maksimalus </w:t>
            </w:r>
            <w:r>
              <w:rPr>
                <w:rFonts w:cs="Arial"/>
              </w:rPr>
              <w:t>naudotojų</w:t>
            </w:r>
            <w:r w:rsidRPr="00FE3D10">
              <w:rPr>
                <w:rFonts w:cs="Arial"/>
              </w:rPr>
              <w:t xml:space="preserve"> skaičius</w:t>
            </w:r>
            <w:r>
              <w:rPr>
                <w:rFonts w:cs="Arial"/>
              </w:rPr>
              <w:t xml:space="preserve"> –</w:t>
            </w:r>
            <w:r w:rsidRPr="00FE3D10">
              <w:rPr>
                <w:rFonts w:cs="Arial"/>
              </w:rPr>
              <w:t xml:space="preserve"> </w:t>
            </w:r>
            <w:r>
              <w:rPr>
                <w:rFonts w:cs="Arial"/>
              </w:rPr>
              <w:t>7</w:t>
            </w:r>
            <w:r w:rsidRPr="00FE3D10">
              <w:rPr>
                <w:rFonts w:cs="Arial"/>
              </w:rPr>
              <w:t>)</w:t>
            </w:r>
          </w:p>
        </w:tc>
        <w:tc>
          <w:tcPr>
            <w:tcW w:w="1150" w:type="dxa"/>
          </w:tcPr>
          <w:p w14:paraId="645CB993" w14:textId="77777777" w:rsidR="003809ED" w:rsidRPr="00F63C56" w:rsidRDefault="003809ED">
            <w:pPr>
              <w:pStyle w:val="ListParagraph"/>
              <w:tabs>
                <w:tab w:val="left" w:pos="540"/>
              </w:tabs>
              <w:spacing w:before="60" w:after="60"/>
              <w:ind w:left="0" w:firstLine="0"/>
              <w:jc w:val="both"/>
              <w:rPr>
                <w:rFonts w:cs="Arial"/>
              </w:rPr>
            </w:pPr>
            <w:r w:rsidRPr="00FE3D10">
              <w:rPr>
                <w:rFonts w:cs="Arial"/>
              </w:rPr>
              <w:t>Vieneta</w:t>
            </w:r>
            <w:r>
              <w:rPr>
                <w:rFonts w:cs="Arial"/>
              </w:rPr>
              <w:t>s</w:t>
            </w:r>
          </w:p>
        </w:tc>
        <w:tc>
          <w:tcPr>
            <w:tcW w:w="2860" w:type="dxa"/>
          </w:tcPr>
          <w:p w14:paraId="544817AA" w14:textId="77777777" w:rsidR="003809ED" w:rsidRPr="00F63C56" w:rsidRDefault="003809ED">
            <w:pPr>
              <w:pStyle w:val="ListParagraph"/>
              <w:tabs>
                <w:tab w:val="left" w:pos="540"/>
              </w:tabs>
              <w:spacing w:before="60" w:after="60"/>
              <w:ind w:left="0" w:firstLine="0"/>
              <w:jc w:val="both"/>
              <w:rPr>
                <w:rFonts w:cs="Arial"/>
              </w:rPr>
            </w:pPr>
            <w:r w:rsidRPr="00FE3D10">
              <w:rPr>
                <w:rFonts w:cs="Arial"/>
                <w:lang w:val="en-US"/>
              </w:rPr>
              <w:t>1</w:t>
            </w:r>
          </w:p>
        </w:tc>
      </w:tr>
      <w:tr w:rsidR="003809ED" w:rsidRPr="00F63C56" w14:paraId="11AFD73D" w14:textId="77777777">
        <w:trPr>
          <w:trHeight w:val="282"/>
        </w:trPr>
        <w:tc>
          <w:tcPr>
            <w:tcW w:w="763" w:type="dxa"/>
          </w:tcPr>
          <w:p w14:paraId="3855A57A" w14:textId="77777777" w:rsidR="003809ED" w:rsidRPr="00F9519C" w:rsidRDefault="003809ED" w:rsidP="003809ED">
            <w:pPr>
              <w:pStyle w:val="ListParagraph"/>
              <w:numPr>
                <w:ilvl w:val="0"/>
                <w:numId w:val="11"/>
              </w:numPr>
              <w:tabs>
                <w:tab w:val="left" w:pos="540"/>
              </w:tabs>
              <w:spacing w:before="60" w:after="60"/>
              <w:jc w:val="center"/>
              <w:rPr>
                <w:rFonts w:cs="Arial"/>
              </w:rPr>
            </w:pPr>
          </w:p>
        </w:tc>
        <w:tc>
          <w:tcPr>
            <w:tcW w:w="4918" w:type="dxa"/>
          </w:tcPr>
          <w:p w14:paraId="48BA0EAA" w14:textId="77777777" w:rsidR="003809ED" w:rsidRPr="00FE3D10" w:rsidRDefault="003809ED">
            <w:pPr>
              <w:pStyle w:val="ListParagraph"/>
              <w:tabs>
                <w:tab w:val="left" w:pos="540"/>
              </w:tabs>
              <w:spacing w:before="60" w:after="60"/>
              <w:ind w:left="0" w:firstLine="0"/>
              <w:jc w:val="both"/>
              <w:rPr>
                <w:rFonts w:cs="Arial"/>
              </w:rPr>
            </w:pPr>
            <w:r>
              <w:rPr>
                <w:rFonts w:cs="Arial"/>
              </w:rPr>
              <w:t>Sistemos vystymo paslaugos pagal Perkančiosios organizacijos poreikį</w:t>
            </w:r>
          </w:p>
        </w:tc>
        <w:tc>
          <w:tcPr>
            <w:tcW w:w="1150" w:type="dxa"/>
          </w:tcPr>
          <w:p w14:paraId="24D16554" w14:textId="77777777" w:rsidR="003809ED" w:rsidRPr="00FE3D10" w:rsidRDefault="003809ED">
            <w:pPr>
              <w:pStyle w:val="ListParagraph"/>
              <w:tabs>
                <w:tab w:val="left" w:pos="540"/>
              </w:tabs>
              <w:spacing w:before="60" w:after="60"/>
              <w:ind w:left="0" w:firstLine="0"/>
              <w:jc w:val="both"/>
              <w:rPr>
                <w:rFonts w:cs="Arial"/>
              </w:rPr>
            </w:pPr>
            <w:r w:rsidRPr="00130752">
              <w:rPr>
                <w:rFonts w:cs="Arial"/>
                <w:lang w:val="en-US"/>
              </w:rPr>
              <w:t>Valanda</w:t>
            </w:r>
          </w:p>
        </w:tc>
        <w:tc>
          <w:tcPr>
            <w:tcW w:w="2860" w:type="dxa"/>
          </w:tcPr>
          <w:p w14:paraId="10290BA1" w14:textId="77777777" w:rsidR="003809ED" w:rsidRPr="00FE3D10" w:rsidRDefault="003809ED">
            <w:pPr>
              <w:pStyle w:val="ListParagraph"/>
              <w:tabs>
                <w:tab w:val="left" w:pos="540"/>
              </w:tabs>
              <w:spacing w:before="60" w:after="60"/>
              <w:ind w:left="0" w:firstLine="0"/>
              <w:jc w:val="both"/>
              <w:rPr>
                <w:rFonts w:cs="Arial"/>
                <w:lang w:val="en-US"/>
              </w:rPr>
            </w:pPr>
            <w:r>
              <w:rPr>
                <w:rFonts w:cs="Arial"/>
                <w:lang w:val="en-US"/>
              </w:rPr>
              <w:t>60</w:t>
            </w:r>
          </w:p>
        </w:tc>
      </w:tr>
      <w:tr w:rsidR="003809ED" w:rsidRPr="00F63C56" w14:paraId="15B68D58" w14:textId="77777777">
        <w:trPr>
          <w:trHeight w:val="282"/>
        </w:trPr>
        <w:tc>
          <w:tcPr>
            <w:tcW w:w="763" w:type="dxa"/>
          </w:tcPr>
          <w:p w14:paraId="21E0F808" w14:textId="77777777" w:rsidR="003809ED" w:rsidRPr="00F9519C" w:rsidRDefault="003809ED" w:rsidP="003809ED">
            <w:pPr>
              <w:pStyle w:val="ListParagraph"/>
              <w:numPr>
                <w:ilvl w:val="0"/>
                <w:numId w:val="11"/>
              </w:numPr>
              <w:tabs>
                <w:tab w:val="left" w:pos="540"/>
              </w:tabs>
              <w:spacing w:before="60" w:after="60"/>
              <w:jc w:val="center"/>
              <w:rPr>
                <w:rFonts w:cs="Arial"/>
              </w:rPr>
            </w:pPr>
          </w:p>
        </w:tc>
        <w:tc>
          <w:tcPr>
            <w:tcW w:w="4918" w:type="dxa"/>
          </w:tcPr>
          <w:p w14:paraId="4E981F93" w14:textId="77777777" w:rsidR="003809ED" w:rsidRDefault="003809ED">
            <w:pPr>
              <w:pStyle w:val="ListParagraph"/>
              <w:tabs>
                <w:tab w:val="left" w:pos="540"/>
              </w:tabs>
              <w:spacing w:before="60" w:after="60"/>
              <w:ind w:left="0" w:firstLine="0"/>
              <w:jc w:val="both"/>
              <w:rPr>
                <w:rFonts w:cs="Arial"/>
              </w:rPr>
            </w:pPr>
            <w:r>
              <w:rPr>
                <w:rFonts w:cs="Arial"/>
              </w:rPr>
              <w:t>Mėnesinis abonementinis mokestis</w:t>
            </w:r>
          </w:p>
        </w:tc>
        <w:tc>
          <w:tcPr>
            <w:tcW w:w="1150" w:type="dxa"/>
          </w:tcPr>
          <w:p w14:paraId="3D002DFC" w14:textId="77777777" w:rsidR="003809ED" w:rsidRPr="00130752" w:rsidRDefault="003809ED">
            <w:pPr>
              <w:pStyle w:val="ListParagraph"/>
              <w:tabs>
                <w:tab w:val="left" w:pos="540"/>
              </w:tabs>
              <w:spacing w:before="60" w:after="60"/>
              <w:ind w:left="0" w:firstLine="0"/>
              <w:jc w:val="both"/>
              <w:rPr>
                <w:rFonts w:cs="Arial"/>
                <w:lang w:val="en-US"/>
              </w:rPr>
            </w:pPr>
            <w:proofErr w:type="spellStart"/>
            <w:r>
              <w:rPr>
                <w:rFonts w:cs="Arial"/>
                <w:lang w:val="en-US"/>
              </w:rPr>
              <w:t>Mėnuo</w:t>
            </w:r>
            <w:proofErr w:type="spellEnd"/>
          </w:p>
        </w:tc>
        <w:tc>
          <w:tcPr>
            <w:tcW w:w="2860" w:type="dxa"/>
          </w:tcPr>
          <w:p w14:paraId="4AF0DF62" w14:textId="77777777" w:rsidR="003809ED" w:rsidRPr="00130752" w:rsidRDefault="003809ED">
            <w:pPr>
              <w:pStyle w:val="ListParagraph"/>
              <w:tabs>
                <w:tab w:val="left" w:pos="540"/>
              </w:tabs>
              <w:spacing w:before="60" w:after="60"/>
              <w:ind w:left="0" w:firstLine="0"/>
              <w:jc w:val="both"/>
              <w:rPr>
                <w:rFonts w:cs="Arial"/>
                <w:lang w:val="en-US"/>
              </w:rPr>
            </w:pPr>
            <w:r>
              <w:rPr>
                <w:rFonts w:cs="Arial"/>
                <w:lang w:val="en-US"/>
              </w:rPr>
              <w:t>36</w:t>
            </w:r>
          </w:p>
        </w:tc>
      </w:tr>
    </w:tbl>
    <w:p w14:paraId="17591B2C" w14:textId="2AC23F36" w:rsidR="003809ED" w:rsidRPr="00D02856" w:rsidRDefault="00D02856" w:rsidP="003809ED">
      <w:pPr>
        <w:spacing w:before="60" w:after="60"/>
        <w:ind w:firstLine="0"/>
        <w:jc w:val="both"/>
        <w:rPr>
          <w:rFonts w:cs="Arial"/>
          <w:bCs/>
          <w:i/>
          <w:sz w:val="20"/>
          <w:szCs w:val="20"/>
        </w:rPr>
      </w:pPr>
      <w:r w:rsidRPr="00D02856">
        <w:rPr>
          <w:rFonts w:cs="Arial"/>
          <w:bCs/>
          <w:i/>
          <w:sz w:val="20"/>
          <w:szCs w:val="20"/>
        </w:rPr>
        <w:t>*Nurodytas preliminarus Paslaugų kiekis. Sutarties galiojimo laikotarpiu Klientas turi teisę koreguoti perkamų Paslaugų kiekį, neviršijant Sutartyje nurodytos maksimalios Sutarties kainos. Klientas neįsipareigoja išpirkti viso Paslaugų kiekio ar bet kokios jų dalies.</w:t>
      </w:r>
    </w:p>
    <w:p w14:paraId="50743549" w14:textId="77777777" w:rsidR="003809ED" w:rsidRPr="00F63C56" w:rsidRDefault="003809ED" w:rsidP="003809ED">
      <w:pPr>
        <w:pStyle w:val="ListParagraph"/>
        <w:spacing w:before="60" w:after="60"/>
        <w:ind w:firstLine="0"/>
        <w:jc w:val="both"/>
        <w:rPr>
          <w:rFonts w:cs="Arial"/>
          <w:i/>
          <w:sz w:val="20"/>
          <w:szCs w:val="20"/>
        </w:rPr>
      </w:pPr>
    </w:p>
    <w:p w14:paraId="152D043E" w14:textId="77777777" w:rsidR="003809ED" w:rsidRPr="00F63C56" w:rsidRDefault="003809ED" w:rsidP="003809ED">
      <w:pPr>
        <w:pStyle w:val="ListParagraph"/>
        <w:numPr>
          <w:ilvl w:val="0"/>
          <w:numId w:val="4"/>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F63C56">
        <w:rPr>
          <w:rFonts w:eastAsia="Arial" w:cs="Arial"/>
          <w:b/>
          <w:bCs/>
          <w:sz w:val="20"/>
          <w:szCs w:val="20"/>
        </w:rPr>
        <w:t>PASLAUGŲ TEIKIMO VIETA</w:t>
      </w:r>
    </w:p>
    <w:p w14:paraId="7B088660" w14:textId="5880B3DD" w:rsidR="003809ED" w:rsidRPr="00CD0249" w:rsidRDefault="003809ED" w:rsidP="00CD0249">
      <w:pPr>
        <w:pStyle w:val="ListParagraph"/>
        <w:numPr>
          <w:ilvl w:val="1"/>
          <w:numId w:val="4"/>
        </w:numPr>
        <w:spacing w:before="60" w:after="60"/>
        <w:ind w:left="426" w:hanging="426"/>
        <w:jc w:val="both"/>
        <w:rPr>
          <w:rFonts w:cs="Arial"/>
          <w:i/>
          <w:sz w:val="20"/>
          <w:szCs w:val="20"/>
        </w:rPr>
      </w:pPr>
      <w:r w:rsidRPr="00CD0249">
        <w:rPr>
          <w:rFonts w:cs="Arial"/>
          <w:bCs/>
          <w:sz w:val="20"/>
          <w:szCs w:val="20"/>
        </w:rPr>
        <w:t xml:space="preserve">Mokėjimo operacijų duomenų patikros </w:t>
      </w:r>
      <w:r w:rsidR="7A499CE5" w:rsidRPr="5322B7CE">
        <w:rPr>
          <w:rFonts w:cs="Arial"/>
          <w:sz w:val="20"/>
          <w:szCs w:val="20"/>
        </w:rPr>
        <w:t>S</w:t>
      </w:r>
      <w:r w:rsidRPr="00CD0249">
        <w:rPr>
          <w:rFonts w:cs="Arial"/>
          <w:sz w:val="20"/>
          <w:szCs w:val="20"/>
        </w:rPr>
        <w:t>ankcijų</w:t>
      </w:r>
      <w:r w:rsidRPr="00CD0249">
        <w:rPr>
          <w:rFonts w:cs="Arial"/>
          <w:bCs/>
          <w:sz w:val="20"/>
          <w:szCs w:val="20"/>
        </w:rPr>
        <w:t xml:space="preserve"> sąrašuose ir mokėjimų stebėsenos PPTFP tikslais </w:t>
      </w:r>
      <w:r w:rsidR="00A460D1">
        <w:rPr>
          <w:rFonts w:cs="Arial"/>
          <w:bCs/>
          <w:sz w:val="20"/>
          <w:szCs w:val="20"/>
        </w:rPr>
        <w:t>P</w:t>
      </w:r>
      <w:r w:rsidRPr="00CD0249">
        <w:rPr>
          <w:rFonts w:cs="Arial"/>
          <w:bCs/>
          <w:sz w:val="20"/>
          <w:szCs w:val="20"/>
        </w:rPr>
        <w:t>aslaugos</w:t>
      </w:r>
      <w:r w:rsidRPr="00CD0249">
        <w:rPr>
          <w:rFonts w:eastAsia="Times New Roman" w:cs="Arial"/>
          <w:sz w:val="20"/>
          <w:szCs w:val="20"/>
        </w:rPr>
        <w:t xml:space="preserve"> teikiamos elektroniniu būdu: Paslaugų teikėjas suteikia prisijungimus prie </w:t>
      </w:r>
      <w:r w:rsidR="00D121BB">
        <w:rPr>
          <w:rFonts w:eastAsia="Times New Roman" w:cs="Arial"/>
          <w:sz w:val="20"/>
          <w:szCs w:val="20"/>
        </w:rPr>
        <w:t>S</w:t>
      </w:r>
      <w:r w:rsidR="00D121BB" w:rsidRPr="00CD0249">
        <w:rPr>
          <w:rFonts w:eastAsia="Times New Roman" w:cs="Arial"/>
          <w:sz w:val="20"/>
          <w:szCs w:val="20"/>
        </w:rPr>
        <w:t>istemos</w:t>
      </w:r>
      <w:r w:rsidRPr="00CD0249">
        <w:rPr>
          <w:rFonts w:eastAsia="Times New Roman" w:cs="Arial"/>
          <w:sz w:val="20"/>
          <w:szCs w:val="20"/>
        </w:rPr>
        <w:t xml:space="preserve">, kurioje bus teikiamos </w:t>
      </w:r>
      <w:r w:rsidR="005F5D15">
        <w:rPr>
          <w:rFonts w:eastAsia="Times New Roman" w:cs="Arial"/>
          <w:sz w:val="20"/>
          <w:szCs w:val="20"/>
        </w:rPr>
        <w:t>P</w:t>
      </w:r>
      <w:r w:rsidR="005F5D15" w:rsidRPr="00CD0249">
        <w:rPr>
          <w:rFonts w:eastAsia="Times New Roman" w:cs="Arial"/>
          <w:sz w:val="20"/>
          <w:szCs w:val="20"/>
        </w:rPr>
        <w:t>aslaugos</w:t>
      </w:r>
      <w:r w:rsidRPr="00CD0249">
        <w:rPr>
          <w:rFonts w:eastAsia="Times New Roman" w:cs="Arial"/>
          <w:sz w:val="20"/>
          <w:szCs w:val="20"/>
        </w:rPr>
        <w:t>.</w:t>
      </w:r>
    </w:p>
    <w:p w14:paraId="11181880" w14:textId="77777777" w:rsidR="003809ED" w:rsidRPr="00F63C56" w:rsidRDefault="003809ED" w:rsidP="003809ED">
      <w:pPr>
        <w:pStyle w:val="ListParagraph"/>
        <w:numPr>
          <w:ilvl w:val="0"/>
          <w:numId w:val="4"/>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F63C56">
        <w:rPr>
          <w:rFonts w:cs="Arial"/>
          <w:b/>
          <w:sz w:val="20"/>
          <w:szCs w:val="20"/>
        </w:rPr>
        <w:t>REIKALAVIMAI PIRKIMO OBJEKTUI</w:t>
      </w:r>
    </w:p>
    <w:p w14:paraId="64709148" w14:textId="77777777" w:rsidR="003809ED" w:rsidRPr="00F63C56" w:rsidRDefault="003809ED" w:rsidP="00DC3766">
      <w:pPr>
        <w:pStyle w:val="ListParagraph"/>
        <w:numPr>
          <w:ilvl w:val="1"/>
          <w:numId w:val="28"/>
        </w:numPr>
        <w:pBdr>
          <w:bottom w:val="single" w:sz="8" w:space="1" w:color="auto"/>
          <w:between w:val="single" w:sz="12" w:space="1" w:color="auto"/>
        </w:pBdr>
        <w:tabs>
          <w:tab w:val="left" w:pos="540"/>
        </w:tabs>
        <w:spacing w:before="60" w:after="60"/>
        <w:ind w:left="567" w:hanging="567"/>
      </w:pPr>
      <w:r w:rsidRPr="00F63C56">
        <w:rPr>
          <w:rFonts w:cs="Arial"/>
          <w:b/>
          <w:sz w:val="20"/>
          <w:szCs w:val="20"/>
        </w:rPr>
        <w:t>Pirkimo objekto aprašymas</w:t>
      </w:r>
    </w:p>
    <w:p w14:paraId="4D826C7E" w14:textId="77777777" w:rsidR="003809ED" w:rsidRDefault="003809ED" w:rsidP="003809ED">
      <w:pPr>
        <w:tabs>
          <w:tab w:val="left" w:pos="567"/>
        </w:tabs>
        <w:spacing w:before="60" w:after="60"/>
        <w:ind w:firstLine="0"/>
        <w:rPr>
          <w:rFonts w:ascii="Verdana" w:eastAsia="Verdana" w:hAnsi="Verdana" w:cs="Verdana"/>
          <w:sz w:val="20"/>
        </w:rPr>
      </w:pPr>
    </w:p>
    <w:p w14:paraId="1F8908D9" w14:textId="5747FB9C" w:rsidR="003809ED" w:rsidRPr="004A0311" w:rsidRDefault="003809ED" w:rsidP="003809ED">
      <w:pPr>
        <w:pStyle w:val="ListParagraph"/>
        <w:numPr>
          <w:ilvl w:val="2"/>
          <w:numId w:val="29"/>
        </w:numPr>
        <w:tabs>
          <w:tab w:val="left" w:pos="567"/>
        </w:tabs>
        <w:spacing w:before="60" w:after="60"/>
        <w:jc w:val="both"/>
        <w:rPr>
          <w:rFonts w:eastAsia="Verdana" w:cs="Arial"/>
          <w:sz w:val="20"/>
        </w:rPr>
      </w:pPr>
      <w:r w:rsidRPr="004A0311">
        <w:rPr>
          <w:rFonts w:eastAsia="Verdana" w:cs="Arial"/>
          <w:sz w:val="20"/>
        </w:rPr>
        <w:t xml:space="preserve">Paslaugų teikėjas, teikdamas </w:t>
      </w:r>
      <w:r w:rsidR="00BC78A3">
        <w:rPr>
          <w:rFonts w:eastAsia="Verdana" w:cs="Arial"/>
          <w:sz w:val="20"/>
        </w:rPr>
        <w:t>P</w:t>
      </w:r>
      <w:r w:rsidRPr="004A0311">
        <w:rPr>
          <w:rFonts w:eastAsia="Verdana" w:cs="Arial"/>
          <w:sz w:val="20"/>
        </w:rPr>
        <w:t xml:space="preserve">aslaugas, privalo užtikrinti, kad laikysis ir atitiks Skaitmeninės veiklos atsparumo finansų sektoriuje reglamento (ES) 2022/2554 (angl. Digital </w:t>
      </w:r>
      <w:proofErr w:type="spellStart"/>
      <w:r w:rsidRPr="004A0311">
        <w:rPr>
          <w:rFonts w:eastAsia="Verdana" w:cs="Arial"/>
          <w:sz w:val="20"/>
        </w:rPr>
        <w:t>Operational</w:t>
      </w:r>
      <w:proofErr w:type="spellEnd"/>
      <w:r w:rsidRPr="004A0311">
        <w:rPr>
          <w:rFonts w:eastAsia="Verdana" w:cs="Arial"/>
          <w:sz w:val="20"/>
        </w:rPr>
        <w:t xml:space="preserve"> </w:t>
      </w:r>
      <w:proofErr w:type="spellStart"/>
      <w:r w:rsidRPr="004A0311">
        <w:rPr>
          <w:rFonts w:eastAsia="Verdana" w:cs="Arial"/>
          <w:sz w:val="20"/>
        </w:rPr>
        <w:t>Resilience</w:t>
      </w:r>
      <w:proofErr w:type="spellEnd"/>
      <w:r w:rsidRPr="004A0311">
        <w:rPr>
          <w:rFonts w:eastAsia="Verdana" w:cs="Arial"/>
          <w:sz w:val="20"/>
        </w:rPr>
        <w:t xml:space="preserve"> </w:t>
      </w:r>
      <w:proofErr w:type="spellStart"/>
      <w:r w:rsidRPr="004A0311">
        <w:rPr>
          <w:rFonts w:eastAsia="Verdana" w:cs="Arial"/>
          <w:sz w:val="20"/>
        </w:rPr>
        <w:t>Act</w:t>
      </w:r>
      <w:proofErr w:type="spellEnd"/>
      <w:r w:rsidRPr="004A0311">
        <w:rPr>
          <w:rFonts w:eastAsia="Verdana" w:cs="Arial"/>
          <w:sz w:val="20"/>
        </w:rPr>
        <w:t xml:space="preserve">, DORA) ir Tinklų ir Informacinių Sistemų Saugumo (TIS2) direktyvos (ES) 2022/2555 (angl. „Network </w:t>
      </w:r>
      <w:proofErr w:type="spellStart"/>
      <w:r w:rsidRPr="004A0311">
        <w:rPr>
          <w:rFonts w:eastAsia="Verdana" w:cs="Arial"/>
          <w:sz w:val="20"/>
        </w:rPr>
        <w:t>and</w:t>
      </w:r>
      <w:proofErr w:type="spellEnd"/>
      <w:r w:rsidRPr="004A0311">
        <w:rPr>
          <w:rFonts w:eastAsia="Verdana" w:cs="Arial"/>
          <w:sz w:val="20"/>
        </w:rPr>
        <w:t xml:space="preserve"> </w:t>
      </w:r>
      <w:proofErr w:type="spellStart"/>
      <w:r w:rsidRPr="004A0311">
        <w:rPr>
          <w:rFonts w:eastAsia="Verdana" w:cs="Arial"/>
          <w:sz w:val="20"/>
        </w:rPr>
        <w:t>Information</w:t>
      </w:r>
      <w:proofErr w:type="spellEnd"/>
      <w:r w:rsidRPr="004A0311">
        <w:rPr>
          <w:rFonts w:eastAsia="Verdana" w:cs="Arial"/>
          <w:sz w:val="20"/>
        </w:rPr>
        <w:t xml:space="preserve"> </w:t>
      </w:r>
      <w:proofErr w:type="spellStart"/>
      <w:r w:rsidRPr="004A0311">
        <w:rPr>
          <w:rFonts w:eastAsia="Verdana" w:cs="Arial"/>
          <w:sz w:val="20"/>
        </w:rPr>
        <w:t>Security</w:t>
      </w:r>
      <w:proofErr w:type="spellEnd"/>
      <w:r w:rsidRPr="004A0311">
        <w:rPr>
          <w:rFonts w:eastAsia="Verdana" w:cs="Arial"/>
          <w:sz w:val="20"/>
        </w:rPr>
        <w:t xml:space="preserve"> </w:t>
      </w:r>
      <w:proofErr w:type="spellStart"/>
      <w:r w:rsidRPr="004A0311">
        <w:rPr>
          <w:rFonts w:eastAsia="Verdana" w:cs="Arial"/>
          <w:sz w:val="20"/>
        </w:rPr>
        <w:t>Directive</w:t>
      </w:r>
      <w:proofErr w:type="spellEnd"/>
      <w:r w:rsidRPr="004A0311">
        <w:rPr>
          <w:rFonts w:eastAsia="Verdana" w:cs="Arial"/>
          <w:sz w:val="20"/>
        </w:rPr>
        <w:t xml:space="preserve">“ arba „NIS2 </w:t>
      </w:r>
      <w:proofErr w:type="spellStart"/>
      <w:r w:rsidRPr="004A0311">
        <w:rPr>
          <w:rFonts w:eastAsia="Verdana" w:cs="Arial"/>
          <w:sz w:val="20"/>
        </w:rPr>
        <w:t>Directive</w:t>
      </w:r>
      <w:proofErr w:type="spellEnd"/>
      <w:r w:rsidRPr="004A0311">
        <w:rPr>
          <w:rFonts w:eastAsia="Verdana" w:cs="Arial"/>
          <w:sz w:val="20"/>
        </w:rPr>
        <w:t xml:space="preserve">“) </w:t>
      </w:r>
      <w:r w:rsidR="005B3324">
        <w:rPr>
          <w:rFonts w:eastAsia="Verdana" w:cs="Arial"/>
          <w:sz w:val="20"/>
        </w:rPr>
        <w:t>ir kit</w:t>
      </w:r>
      <w:r w:rsidR="003350A0">
        <w:rPr>
          <w:rFonts w:eastAsia="Verdana" w:cs="Arial"/>
          <w:sz w:val="20"/>
        </w:rPr>
        <w:t>us</w:t>
      </w:r>
      <w:r w:rsidR="005B3324">
        <w:rPr>
          <w:rFonts w:eastAsia="Verdana" w:cs="Arial"/>
          <w:sz w:val="20"/>
        </w:rPr>
        <w:t xml:space="preserve"> su Paslaug</w:t>
      </w:r>
      <w:r w:rsidR="003350A0">
        <w:rPr>
          <w:rFonts w:eastAsia="Verdana" w:cs="Arial"/>
          <w:sz w:val="20"/>
        </w:rPr>
        <w:t>ų teikimu</w:t>
      </w:r>
      <w:r w:rsidR="005B3324">
        <w:rPr>
          <w:rFonts w:eastAsia="Verdana" w:cs="Arial"/>
          <w:sz w:val="20"/>
        </w:rPr>
        <w:t xml:space="preserve"> susijusi</w:t>
      </w:r>
      <w:r w:rsidR="003350A0">
        <w:rPr>
          <w:rFonts w:eastAsia="Verdana" w:cs="Arial"/>
          <w:sz w:val="20"/>
        </w:rPr>
        <w:t xml:space="preserve">us </w:t>
      </w:r>
      <w:r w:rsidRPr="004A0311">
        <w:rPr>
          <w:rFonts w:eastAsia="Verdana" w:cs="Arial"/>
          <w:sz w:val="20"/>
        </w:rPr>
        <w:t>reikalavimus.</w:t>
      </w:r>
    </w:p>
    <w:p w14:paraId="672535F6" w14:textId="77777777" w:rsidR="003809ED" w:rsidRPr="004A0311" w:rsidRDefault="003809ED" w:rsidP="003809ED">
      <w:pPr>
        <w:pStyle w:val="ListParagraph"/>
        <w:numPr>
          <w:ilvl w:val="2"/>
          <w:numId w:val="29"/>
        </w:numPr>
        <w:tabs>
          <w:tab w:val="left" w:pos="567"/>
        </w:tabs>
        <w:spacing w:before="60" w:after="60"/>
        <w:jc w:val="both"/>
        <w:rPr>
          <w:rFonts w:eastAsia="Verdana" w:cs="Arial"/>
          <w:sz w:val="20"/>
        </w:rPr>
      </w:pPr>
      <w:r w:rsidRPr="004A0311">
        <w:rPr>
          <w:rFonts w:eastAsia="Verdana" w:cs="Arial"/>
          <w:sz w:val="20"/>
        </w:rPr>
        <w:t>Paslaugų teikėjas turi užtikrinti organizacinius ir techninius asmens duomenų saugumo reikalavimus, kaip apibrėžta Europos Parlamento ir Tarybos reglamente (ES) 2016/679 dėl fizinių asmenų apsaugos tvarkant asmens duomenis ir dėl laisvo tokių duomenų judėjimo.</w:t>
      </w:r>
    </w:p>
    <w:p w14:paraId="19940300" w14:textId="7F3BDE6A" w:rsidR="003809ED" w:rsidRPr="004A0311" w:rsidRDefault="003809ED" w:rsidP="003809ED">
      <w:pPr>
        <w:pStyle w:val="ListParagraph"/>
        <w:numPr>
          <w:ilvl w:val="2"/>
          <w:numId w:val="29"/>
        </w:numPr>
        <w:tabs>
          <w:tab w:val="left" w:pos="567"/>
        </w:tabs>
        <w:spacing w:before="60" w:after="60"/>
        <w:jc w:val="both"/>
        <w:rPr>
          <w:rFonts w:eastAsia="Verdana" w:cs="Arial"/>
          <w:sz w:val="20"/>
        </w:rPr>
      </w:pPr>
      <w:r w:rsidRPr="004A0311">
        <w:rPr>
          <w:rFonts w:eastAsia="Verdana" w:cs="Arial"/>
          <w:sz w:val="20"/>
        </w:rPr>
        <w:t xml:space="preserve">Paslaugų teikėjas turi užtikrinti, kad Sistemos rizikų valdymo planas bus peržiūrimas ir pateikiamas Perkančiajai organizacijai kartą per metus, taip pat įvykus incidentui ir tais atvejais, kai atliekami </w:t>
      </w:r>
      <w:r w:rsidR="00797644">
        <w:rPr>
          <w:rFonts w:eastAsia="Verdana" w:cs="Arial"/>
          <w:sz w:val="20"/>
        </w:rPr>
        <w:t>P</w:t>
      </w:r>
      <w:r w:rsidRPr="004A0311">
        <w:rPr>
          <w:rFonts w:eastAsia="Verdana" w:cs="Arial"/>
          <w:sz w:val="20"/>
        </w:rPr>
        <w:t>aslaugos teikimo pakeitimai</w:t>
      </w:r>
      <w:r w:rsidR="00010936">
        <w:rPr>
          <w:rFonts w:eastAsia="Verdana" w:cs="Arial"/>
          <w:sz w:val="20"/>
        </w:rPr>
        <w:t>.</w:t>
      </w:r>
    </w:p>
    <w:p w14:paraId="5E43C84D" w14:textId="27D9002E" w:rsidR="003809ED" w:rsidRPr="004A0311" w:rsidRDefault="003809ED" w:rsidP="003809ED">
      <w:pPr>
        <w:pStyle w:val="ListParagraph"/>
        <w:numPr>
          <w:ilvl w:val="2"/>
          <w:numId w:val="29"/>
        </w:numPr>
        <w:tabs>
          <w:tab w:val="left" w:pos="567"/>
        </w:tabs>
        <w:spacing w:before="60" w:after="60"/>
        <w:jc w:val="both"/>
        <w:rPr>
          <w:rFonts w:eastAsia="Verdana" w:cs="Arial"/>
          <w:sz w:val="20"/>
          <w:szCs w:val="20"/>
        </w:rPr>
      </w:pPr>
      <w:r w:rsidRPr="647710F6">
        <w:rPr>
          <w:rFonts w:eastAsia="Verdana" w:cs="Arial"/>
          <w:sz w:val="20"/>
          <w:szCs w:val="20"/>
        </w:rPr>
        <w:t xml:space="preserve">Sistema turi gebėti patikrinti ir apdoroti ne mažiau, kaip </w:t>
      </w:r>
      <w:r w:rsidR="2A3361F0" w:rsidRPr="647710F6">
        <w:rPr>
          <w:rFonts w:asciiTheme="minorHAnsi" w:eastAsiaTheme="minorEastAsia" w:hAnsiTheme="minorHAnsi"/>
          <w:sz w:val="20"/>
          <w:szCs w:val="20"/>
        </w:rPr>
        <w:t xml:space="preserve">ISO20022 </w:t>
      </w:r>
      <w:r w:rsidRPr="647710F6">
        <w:rPr>
          <w:rFonts w:asciiTheme="minorHAnsi" w:eastAsiaTheme="minorEastAsia" w:hAnsiTheme="minorHAnsi"/>
          <w:sz w:val="20"/>
          <w:szCs w:val="20"/>
        </w:rPr>
        <w:t>standartinio mokėjimo pranešimo duomenis.</w:t>
      </w:r>
    </w:p>
    <w:p w14:paraId="69681FBE" w14:textId="0638C730" w:rsidR="003809ED" w:rsidRDefault="003809ED" w:rsidP="5C5D060C">
      <w:pPr>
        <w:pStyle w:val="ListParagraph"/>
        <w:numPr>
          <w:ilvl w:val="2"/>
          <w:numId w:val="29"/>
        </w:numPr>
        <w:tabs>
          <w:tab w:val="left" w:pos="567"/>
        </w:tabs>
        <w:spacing w:before="60" w:after="60"/>
        <w:jc w:val="both"/>
        <w:rPr>
          <w:rFonts w:eastAsia="Verdana" w:cs="Arial"/>
          <w:sz w:val="20"/>
          <w:szCs w:val="20"/>
        </w:rPr>
      </w:pPr>
      <w:r w:rsidRPr="09FA004A">
        <w:rPr>
          <w:rFonts w:eastAsia="Verdana" w:cs="Arial"/>
          <w:sz w:val="20"/>
          <w:szCs w:val="20"/>
        </w:rPr>
        <w:t>Sistema turi</w:t>
      </w:r>
      <w:r w:rsidR="5D5B6CFE" w:rsidRPr="09FA004A">
        <w:rPr>
          <w:rFonts w:eastAsia="Verdana" w:cs="Arial"/>
          <w:sz w:val="20"/>
          <w:szCs w:val="20"/>
        </w:rPr>
        <w:t xml:space="preserve"> </w:t>
      </w:r>
      <w:r w:rsidRPr="09FA004A">
        <w:rPr>
          <w:rFonts w:eastAsia="Verdana" w:cs="Arial"/>
          <w:sz w:val="20"/>
          <w:szCs w:val="20"/>
        </w:rPr>
        <w:t xml:space="preserve">turėti galimybę būti integruota tiesiogiai per API ir apdoroti mokėjimo operacijų duomenis naudojant HTTP </w:t>
      </w:r>
      <w:r w:rsidR="6B7AFC69" w:rsidRPr="09FA004A">
        <w:rPr>
          <w:rFonts w:eastAsia="Verdana" w:cs="Arial"/>
          <w:sz w:val="20"/>
          <w:szCs w:val="20"/>
        </w:rPr>
        <w:t>(</w:t>
      </w:r>
      <w:proofErr w:type="spellStart"/>
      <w:r w:rsidR="6B7AFC69" w:rsidRPr="09FA004A">
        <w:rPr>
          <w:rFonts w:eastAsia="Verdana" w:cs="Arial"/>
          <w:sz w:val="20"/>
          <w:szCs w:val="20"/>
        </w:rPr>
        <w:t>HyperText</w:t>
      </w:r>
      <w:proofErr w:type="spellEnd"/>
      <w:r w:rsidR="6B7AFC69" w:rsidRPr="09FA004A">
        <w:rPr>
          <w:rFonts w:eastAsia="Verdana" w:cs="Arial"/>
          <w:sz w:val="20"/>
          <w:szCs w:val="20"/>
        </w:rPr>
        <w:t xml:space="preserve"> </w:t>
      </w:r>
      <w:proofErr w:type="spellStart"/>
      <w:r w:rsidR="6B7AFC69" w:rsidRPr="09FA004A">
        <w:rPr>
          <w:rFonts w:eastAsia="Verdana" w:cs="Arial"/>
          <w:sz w:val="20"/>
          <w:szCs w:val="20"/>
        </w:rPr>
        <w:t>Transfer</w:t>
      </w:r>
      <w:proofErr w:type="spellEnd"/>
      <w:r w:rsidR="6B7AFC69" w:rsidRPr="09FA004A">
        <w:rPr>
          <w:rFonts w:eastAsia="Verdana" w:cs="Arial"/>
          <w:sz w:val="20"/>
          <w:szCs w:val="20"/>
        </w:rPr>
        <w:t xml:space="preserve"> </w:t>
      </w:r>
      <w:proofErr w:type="spellStart"/>
      <w:r w:rsidR="6B7AFC69" w:rsidRPr="09FA004A">
        <w:rPr>
          <w:rFonts w:eastAsia="Verdana" w:cs="Arial"/>
          <w:sz w:val="20"/>
          <w:szCs w:val="20"/>
        </w:rPr>
        <w:t>Protocol</w:t>
      </w:r>
      <w:r w:rsidRPr="09FA004A">
        <w:rPr>
          <w:rFonts w:eastAsia="Verdana" w:cs="Arial"/>
          <w:sz w:val="20"/>
          <w:szCs w:val="20"/>
        </w:rPr>
        <w:t>metodus</w:t>
      </w:r>
      <w:proofErr w:type="spellEnd"/>
      <w:r w:rsidRPr="09FA004A">
        <w:rPr>
          <w:rFonts w:eastAsia="Verdana" w:cs="Arial"/>
          <w:sz w:val="20"/>
          <w:szCs w:val="20"/>
        </w:rPr>
        <w:t>.</w:t>
      </w:r>
    </w:p>
    <w:p w14:paraId="5042E429" w14:textId="4A45466A" w:rsidR="004905EA" w:rsidRDefault="00DC39AB" w:rsidP="5C5D060C">
      <w:pPr>
        <w:pStyle w:val="ListParagraph"/>
        <w:numPr>
          <w:ilvl w:val="2"/>
          <w:numId w:val="29"/>
        </w:numPr>
        <w:tabs>
          <w:tab w:val="left" w:pos="567"/>
        </w:tabs>
        <w:spacing w:before="60" w:after="60"/>
        <w:jc w:val="both"/>
        <w:rPr>
          <w:rFonts w:eastAsia="Verdana" w:cs="Arial"/>
          <w:sz w:val="20"/>
          <w:szCs w:val="20"/>
        </w:rPr>
      </w:pPr>
      <w:r>
        <w:rPr>
          <w:rFonts w:eastAsia="Verdana" w:cs="Arial"/>
          <w:sz w:val="20"/>
          <w:szCs w:val="20"/>
        </w:rPr>
        <w:t xml:space="preserve">Sistema turi gebėti priimti </w:t>
      </w:r>
      <w:r w:rsidR="00837F30" w:rsidRPr="00837F30">
        <w:rPr>
          <w:rFonts w:eastAsia="Verdana" w:cs="Arial"/>
          <w:sz w:val="20"/>
          <w:szCs w:val="20"/>
        </w:rPr>
        <w:t>Perkančiosios organizacijos nuožiūra pasirinktos</w:t>
      </w:r>
      <w:r w:rsidR="00AF23DE">
        <w:rPr>
          <w:rFonts w:eastAsia="Verdana" w:cs="Arial"/>
          <w:sz w:val="20"/>
          <w:szCs w:val="20"/>
        </w:rPr>
        <w:t xml:space="preserve"> struktūros duomenis</w:t>
      </w:r>
      <w:r w:rsidR="006A5126">
        <w:rPr>
          <w:rFonts w:eastAsia="Verdana" w:cs="Arial"/>
          <w:sz w:val="20"/>
          <w:szCs w:val="20"/>
        </w:rPr>
        <w:t>,</w:t>
      </w:r>
      <w:r w:rsidR="00C25E18">
        <w:rPr>
          <w:rFonts w:eastAsia="Verdana" w:cs="Arial"/>
          <w:sz w:val="20"/>
          <w:szCs w:val="20"/>
        </w:rPr>
        <w:t xml:space="preserve"> atsižvelgiant į Perkančiosios organizacijos duomenų aibes.</w:t>
      </w:r>
    </w:p>
    <w:p w14:paraId="5A9699D5" w14:textId="47F76459" w:rsidR="003809ED" w:rsidRDefault="003809ED" w:rsidP="09FA004A">
      <w:pPr>
        <w:pStyle w:val="ListParagraph"/>
        <w:numPr>
          <w:ilvl w:val="2"/>
          <w:numId w:val="29"/>
        </w:numPr>
        <w:tabs>
          <w:tab w:val="left" w:pos="567"/>
        </w:tabs>
        <w:spacing w:before="60" w:after="60"/>
        <w:jc w:val="both"/>
        <w:rPr>
          <w:rFonts w:eastAsia="Verdana" w:cs="Arial"/>
          <w:sz w:val="20"/>
          <w:szCs w:val="20"/>
        </w:rPr>
      </w:pPr>
      <w:r w:rsidRPr="09FA004A">
        <w:rPr>
          <w:rFonts w:eastAsia="Verdana" w:cs="Arial"/>
          <w:sz w:val="20"/>
          <w:szCs w:val="20"/>
        </w:rPr>
        <w:t xml:space="preserve">Sistema turi turėti galimybę keistis duomenimis JSON </w:t>
      </w:r>
      <w:r w:rsidR="372FD544" w:rsidRPr="09FA004A">
        <w:rPr>
          <w:rFonts w:eastAsia="Verdana" w:cs="Arial"/>
          <w:sz w:val="20"/>
          <w:szCs w:val="20"/>
        </w:rPr>
        <w:t xml:space="preserve">( JavaScript </w:t>
      </w:r>
      <w:proofErr w:type="spellStart"/>
      <w:r w:rsidR="372FD544" w:rsidRPr="09FA004A">
        <w:rPr>
          <w:rFonts w:eastAsia="Verdana" w:cs="Arial"/>
          <w:sz w:val="20"/>
          <w:szCs w:val="20"/>
        </w:rPr>
        <w:t>Object</w:t>
      </w:r>
      <w:proofErr w:type="spellEnd"/>
      <w:r w:rsidR="372FD544" w:rsidRPr="09FA004A">
        <w:rPr>
          <w:rFonts w:eastAsia="Verdana" w:cs="Arial"/>
          <w:sz w:val="20"/>
          <w:szCs w:val="20"/>
        </w:rPr>
        <w:t xml:space="preserve"> </w:t>
      </w:r>
      <w:proofErr w:type="spellStart"/>
      <w:r w:rsidR="372FD544" w:rsidRPr="09FA004A">
        <w:rPr>
          <w:rFonts w:eastAsia="Verdana" w:cs="Arial"/>
          <w:sz w:val="20"/>
          <w:szCs w:val="20"/>
        </w:rPr>
        <w:t>Notatio</w:t>
      </w:r>
      <w:proofErr w:type="spellEnd"/>
      <w:r w:rsidR="372FD544" w:rsidRPr="09FA004A">
        <w:rPr>
          <w:rFonts w:eastAsia="Verdana" w:cs="Arial"/>
          <w:sz w:val="20"/>
          <w:szCs w:val="20"/>
        </w:rPr>
        <w:t xml:space="preserve">) </w:t>
      </w:r>
      <w:r w:rsidRPr="09FA004A">
        <w:rPr>
          <w:rFonts w:eastAsia="Verdana" w:cs="Arial"/>
          <w:sz w:val="20"/>
          <w:szCs w:val="20"/>
        </w:rPr>
        <w:t>formatu arba kitu standartiniu formatu</w:t>
      </w:r>
      <w:r w:rsidR="00216762" w:rsidRPr="09FA004A">
        <w:rPr>
          <w:rFonts w:eastAsia="Verdana" w:cs="Arial"/>
          <w:sz w:val="20"/>
          <w:szCs w:val="20"/>
        </w:rPr>
        <w:t>.</w:t>
      </w:r>
    </w:p>
    <w:p w14:paraId="5E986A1A" w14:textId="77777777" w:rsidR="003809ED" w:rsidRDefault="003809ED" w:rsidP="003809ED">
      <w:pPr>
        <w:pStyle w:val="ListParagraph"/>
        <w:numPr>
          <w:ilvl w:val="2"/>
          <w:numId w:val="29"/>
        </w:numPr>
        <w:tabs>
          <w:tab w:val="left" w:pos="567"/>
        </w:tabs>
        <w:spacing w:before="60" w:after="60"/>
        <w:jc w:val="both"/>
        <w:rPr>
          <w:rFonts w:eastAsia="Verdana" w:cs="Arial"/>
          <w:sz w:val="20"/>
        </w:rPr>
      </w:pPr>
      <w:r w:rsidRPr="00CF4E12">
        <w:rPr>
          <w:rFonts w:eastAsia="Verdana" w:cs="Arial"/>
          <w:sz w:val="20"/>
        </w:rPr>
        <w:t>Sistema turi užtikrinti saugią API autentifikaciją</w:t>
      </w:r>
      <w:r>
        <w:rPr>
          <w:rFonts w:eastAsia="Verdana" w:cs="Arial"/>
          <w:sz w:val="20"/>
        </w:rPr>
        <w:t>.</w:t>
      </w:r>
    </w:p>
    <w:p w14:paraId="182B4C9A" w14:textId="0E0DCE6F" w:rsidR="003809ED" w:rsidRDefault="003809ED" w:rsidP="003809ED">
      <w:pPr>
        <w:pStyle w:val="ListParagraph"/>
        <w:numPr>
          <w:ilvl w:val="2"/>
          <w:numId w:val="29"/>
        </w:numPr>
        <w:tabs>
          <w:tab w:val="left" w:pos="567"/>
        </w:tabs>
        <w:spacing w:before="60" w:after="60"/>
        <w:jc w:val="both"/>
        <w:rPr>
          <w:rFonts w:eastAsia="Verdana" w:cs="Arial"/>
          <w:sz w:val="20"/>
          <w:szCs w:val="20"/>
        </w:rPr>
      </w:pPr>
      <w:r w:rsidRPr="09FA004A">
        <w:rPr>
          <w:rFonts w:eastAsia="Verdana" w:cs="Arial"/>
          <w:sz w:val="20"/>
          <w:szCs w:val="20"/>
        </w:rPr>
        <w:t xml:space="preserve">Sistema turi gebėti perduoti </w:t>
      </w:r>
      <w:r w:rsidR="79C928C7" w:rsidRPr="09FA004A">
        <w:rPr>
          <w:rFonts w:eastAsia="Verdana" w:cs="Arial"/>
          <w:sz w:val="20"/>
          <w:szCs w:val="20"/>
        </w:rPr>
        <w:t>K</w:t>
      </w:r>
      <w:r w:rsidRPr="09FA004A">
        <w:rPr>
          <w:rFonts w:eastAsia="Verdana" w:cs="Arial"/>
          <w:sz w:val="20"/>
          <w:szCs w:val="20"/>
        </w:rPr>
        <w:t xml:space="preserve">lientų ir </w:t>
      </w:r>
      <w:r w:rsidR="02A41047" w:rsidRPr="09FA004A">
        <w:rPr>
          <w:rFonts w:eastAsia="Verdana" w:cs="Arial"/>
          <w:sz w:val="20"/>
          <w:szCs w:val="20"/>
        </w:rPr>
        <w:t>Mokėjimo operacijų</w:t>
      </w:r>
      <w:r w:rsidR="46F0D3CE" w:rsidRPr="09FA004A">
        <w:rPr>
          <w:rFonts w:eastAsia="Verdana" w:cs="Arial"/>
          <w:sz w:val="20"/>
          <w:szCs w:val="20"/>
        </w:rPr>
        <w:t xml:space="preserve"> </w:t>
      </w:r>
      <w:r w:rsidRPr="09FA004A">
        <w:rPr>
          <w:rFonts w:eastAsia="Verdana" w:cs="Arial"/>
          <w:sz w:val="20"/>
          <w:szCs w:val="20"/>
        </w:rPr>
        <w:t>duomenis išorinei paslaugai realiu laiku arba paketiniu (</w:t>
      </w:r>
      <w:proofErr w:type="spellStart"/>
      <w:r w:rsidRPr="09FA004A">
        <w:rPr>
          <w:rFonts w:eastAsia="Verdana" w:cs="Arial"/>
          <w:sz w:val="20"/>
          <w:szCs w:val="20"/>
        </w:rPr>
        <w:t>batch</w:t>
      </w:r>
      <w:proofErr w:type="spellEnd"/>
      <w:r w:rsidRPr="09FA004A">
        <w:rPr>
          <w:rFonts w:eastAsia="Verdana" w:cs="Arial"/>
          <w:sz w:val="20"/>
          <w:szCs w:val="20"/>
        </w:rPr>
        <w:t xml:space="preserve">) režimu. </w:t>
      </w:r>
    </w:p>
    <w:p w14:paraId="50266BAA" w14:textId="77777777" w:rsidR="003809ED" w:rsidRPr="004A0311" w:rsidRDefault="003809ED" w:rsidP="003809ED">
      <w:pPr>
        <w:pStyle w:val="ListParagraph"/>
        <w:numPr>
          <w:ilvl w:val="2"/>
          <w:numId w:val="29"/>
        </w:numPr>
        <w:tabs>
          <w:tab w:val="left" w:pos="567"/>
        </w:tabs>
        <w:spacing w:before="60" w:after="60"/>
        <w:jc w:val="both"/>
        <w:rPr>
          <w:rFonts w:eastAsia="Verdana" w:cs="Arial"/>
          <w:sz w:val="20"/>
        </w:rPr>
      </w:pPr>
      <w:r>
        <w:rPr>
          <w:rFonts w:eastAsia="Verdana" w:cs="Arial"/>
          <w:sz w:val="20"/>
        </w:rPr>
        <w:t>S</w:t>
      </w:r>
      <w:r w:rsidRPr="00CF4E12">
        <w:rPr>
          <w:rFonts w:eastAsia="Verdana" w:cs="Arial"/>
          <w:sz w:val="20"/>
        </w:rPr>
        <w:t>istema turi užtikrinti visų integracijos veiksmų audit</w:t>
      </w:r>
      <w:r>
        <w:rPr>
          <w:rFonts w:eastAsia="Verdana" w:cs="Arial"/>
          <w:sz w:val="20"/>
        </w:rPr>
        <w:t>avimą</w:t>
      </w:r>
      <w:r w:rsidRPr="00CF4E12">
        <w:rPr>
          <w:rFonts w:eastAsia="Verdana" w:cs="Arial"/>
          <w:sz w:val="20"/>
        </w:rPr>
        <w:t>, įskaitant API iškvietimus, atsakymus ir klaidų pranešimus.</w:t>
      </w:r>
    </w:p>
    <w:p w14:paraId="6CFD29AE" w14:textId="77777777" w:rsidR="003809ED" w:rsidRPr="00DC0D4D" w:rsidRDefault="003809ED" w:rsidP="003809ED">
      <w:pPr>
        <w:pStyle w:val="ListParagraph"/>
        <w:numPr>
          <w:ilvl w:val="2"/>
          <w:numId w:val="29"/>
        </w:numPr>
        <w:tabs>
          <w:tab w:val="left" w:pos="567"/>
        </w:tabs>
        <w:spacing w:before="60" w:after="60"/>
        <w:jc w:val="both"/>
        <w:rPr>
          <w:rFonts w:eastAsia="Verdana" w:cs="Arial"/>
          <w:sz w:val="20"/>
        </w:rPr>
      </w:pPr>
      <w:r w:rsidRPr="00DC0D4D">
        <w:rPr>
          <w:rFonts w:eastAsia="Verdana" w:cs="Arial"/>
          <w:sz w:val="20"/>
        </w:rPr>
        <w:t xml:space="preserve">Sistema turi turėti galimybę importuoti į ją istorinius duomenis </w:t>
      </w:r>
      <w:r>
        <w:rPr>
          <w:rFonts w:eastAsia="Verdana" w:cs="Arial"/>
          <w:sz w:val="20"/>
        </w:rPr>
        <w:t>per API integraciją.</w:t>
      </w:r>
    </w:p>
    <w:p w14:paraId="4734D8A5" w14:textId="5314206A" w:rsidR="003809ED" w:rsidRPr="004A0311" w:rsidRDefault="003809ED" w:rsidP="09FA004A">
      <w:pPr>
        <w:pStyle w:val="ListParagraph"/>
        <w:numPr>
          <w:ilvl w:val="2"/>
          <w:numId w:val="29"/>
        </w:numPr>
        <w:tabs>
          <w:tab w:val="left" w:pos="567"/>
        </w:tabs>
        <w:spacing w:before="60" w:after="60"/>
        <w:jc w:val="both"/>
        <w:rPr>
          <w:rFonts w:eastAsia="Verdana" w:cs="Arial"/>
          <w:sz w:val="20"/>
          <w:szCs w:val="20"/>
        </w:rPr>
      </w:pPr>
      <w:r w:rsidRPr="09FA004A">
        <w:rPr>
          <w:rFonts w:eastAsia="Verdana" w:cs="Arial"/>
          <w:sz w:val="20"/>
          <w:szCs w:val="20"/>
        </w:rPr>
        <w:t xml:space="preserve">Sistema turi gebėti apdoroti ne mažiau nei </w:t>
      </w:r>
      <w:r w:rsidRPr="09FA004A">
        <w:rPr>
          <w:rFonts w:eastAsia="Verdana" w:cs="Arial"/>
          <w:sz w:val="20"/>
          <w:szCs w:val="20"/>
          <w:lang w:val="en-US"/>
        </w:rPr>
        <w:t>1</w:t>
      </w:r>
      <w:r w:rsidRPr="09FA004A">
        <w:rPr>
          <w:rFonts w:eastAsia="Verdana" w:cs="Arial"/>
          <w:sz w:val="20"/>
          <w:szCs w:val="20"/>
        </w:rPr>
        <w:t>0 000 Mokėjimo operacijų duomenis per 15 minučių kiekvieną dieną tarp 8 val. ir 10 val. ryto Lietuvos laiku pasirinktu laiku. Nurodyti</w:t>
      </w:r>
      <w:r w:rsidR="1D6E3004" w:rsidRPr="09FA004A">
        <w:rPr>
          <w:rFonts w:eastAsia="Verdana" w:cs="Arial"/>
          <w:sz w:val="20"/>
          <w:szCs w:val="20"/>
        </w:rPr>
        <w:t xml:space="preserve"> mokėjimo operacijų </w:t>
      </w:r>
      <w:r w:rsidRPr="09FA004A">
        <w:rPr>
          <w:rFonts w:eastAsia="Verdana" w:cs="Arial"/>
          <w:sz w:val="20"/>
          <w:szCs w:val="20"/>
        </w:rPr>
        <w:t xml:space="preserve"> skaičių kiekiai yra orientaciniai ir esant poreikiui, gali kisti.</w:t>
      </w:r>
    </w:p>
    <w:p w14:paraId="51680317" w14:textId="77777777" w:rsidR="003809ED" w:rsidRPr="004A0311" w:rsidRDefault="003809ED" w:rsidP="003809ED">
      <w:pPr>
        <w:pStyle w:val="ListParagraph"/>
        <w:numPr>
          <w:ilvl w:val="2"/>
          <w:numId w:val="29"/>
        </w:numPr>
        <w:tabs>
          <w:tab w:val="left" w:pos="567"/>
        </w:tabs>
        <w:spacing w:before="60" w:after="60"/>
        <w:jc w:val="both"/>
        <w:rPr>
          <w:rFonts w:eastAsia="Verdana" w:cs="Arial"/>
          <w:sz w:val="20"/>
        </w:rPr>
      </w:pPr>
      <w:r w:rsidRPr="004A0311">
        <w:rPr>
          <w:rFonts w:eastAsia="Verdana" w:cs="Arial"/>
          <w:color w:val="000000"/>
          <w:sz w:val="20"/>
        </w:rPr>
        <w:t>Sistema turi būti pasiekiama Perkančiosios organizacijos darbuotojo kompiuteryje per interneto naršyklę.</w:t>
      </w:r>
    </w:p>
    <w:p w14:paraId="1E4B5855" w14:textId="17FE4AD6" w:rsidR="003809ED" w:rsidRPr="004A0311" w:rsidRDefault="003809ED" w:rsidP="003809ED">
      <w:pPr>
        <w:pStyle w:val="ListParagraph"/>
        <w:numPr>
          <w:ilvl w:val="2"/>
          <w:numId w:val="29"/>
        </w:numPr>
        <w:tabs>
          <w:tab w:val="left" w:pos="567"/>
        </w:tabs>
        <w:spacing w:before="60" w:after="60"/>
        <w:jc w:val="both"/>
        <w:rPr>
          <w:rFonts w:eastAsia="Verdana" w:cs="Arial"/>
          <w:sz w:val="20"/>
        </w:rPr>
      </w:pPr>
      <w:r w:rsidRPr="004A0311">
        <w:rPr>
          <w:rFonts w:eastAsia="Verdana" w:cs="Arial"/>
          <w:sz w:val="20"/>
        </w:rPr>
        <w:t>Sistema turi kaupti ir archyvuoti atliktų patikrų istorinius duomenis bei protokoluoti naudotojų atliktus veiksmus</w:t>
      </w:r>
      <w:r>
        <w:rPr>
          <w:rFonts w:eastAsia="Verdana" w:cs="Arial"/>
          <w:sz w:val="20"/>
        </w:rPr>
        <w:t xml:space="preserve"> ir gebėti pateikti istorinių veiksmų protokolus (ang</w:t>
      </w:r>
      <w:r w:rsidR="00E435C9">
        <w:rPr>
          <w:rFonts w:eastAsia="Verdana" w:cs="Arial"/>
          <w:sz w:val="20"/>
        </w:rPr>
        <w:t>l</w:t>
      </w:r>
      <w:r>
        <w:rPr>
          <w:rFonts w:eastAsia="Verdana" w:cs="Arial"/>
          <w:sz w:val="20"/>
        </w:rPr>
        <w:t xml:space="preserve">. k. </w:t>
      </w:r>
      <w:proofErr w:type="spellStart"/>
      <w:r>
        <w:rPr>
          <w:rFonts w:eastAsia="Verdana" w:cs="Arial"/>
          <w:sz w:val="20"/>
        </w:rPr>
        <w:t>audit</w:t>
      </w:r>
      <w:proofErr w:type="spellEnd"/>
      <w:r>
        <w:rPr>
          <w:rFonts w:eastAsia="Verdana" w:cs="Arial"/>
          <w:sz w:val="20"/>
        </w:rPr>
        <w:t xml:space="preserve"> </w:t>
      </w:r>
      <w:proofErr w:type="spellStart"/>
      <w:r>
        <w:rPr>
          <w:rFonts w:eastAsia="Verdana" w:cs="Arial"/>
          <w:sz w:val="20"/>
        </w:rPr>
        <w:t>log</w:t>
      </w:r>
      <w:proofErr w:type="spellEnd"/>
      <w:r w:rsidRPr="004A0311">
        <w:rPr>
          <w:rFonts w:eastAsia="Verdana" w:cs="Arial"/>
          <w:sz w:val="20"/>
        </w:rPr>
        <w:t>.</w:t>
      </w:r>
      <w:r>
        <w:rPr>
          <w:rFonts w:eastAsia="Verdana" w:cs="Arial"/>
          <w:sz w:val="20"/>
        </w:rPr>
        <w:t xml:space="preserve">) ataskaitą </w:t>
      </w:r>
      <w:proofErr w:type="spellStart"/>
      <w:r>
        <w:rPr>
          <w:rFonts w:eastAsia="Verdana" w:cs="Arial"/>
          <w:sz w:val="20"/>
        </w:rPr>
        <w:t>xls</w:t>
      </w:r>
      <w:proofErr w:type="spellEnd"/>
      <w:r>
        <w:rPr>
          <w:rFonts w:eastAsia="Verdana" w:cs="Arial"/>
          <w:sz w:val="20"/>
        </w:rPr>
        <w:t xml:space="preserve"> arba </w:t>
      </w:r>
      <w:proofErr w:type="spellStart"/>
      <w:r>
        <w:rPr>
          <w:rFonts w:eastAsia="Verdana" w:cs="Arial"/>
          <w:sz w:val="20"/>
        </w:rPr>
        <w:t>cvs</w:t>
      </w:r>
      <w:proofErr w:type="spellEnd"/>
      <w:r>
        <w:rPr>
          <w:rFonts w:eastAsia="Verdana" w:cs="Arial"/>
          <w:sz w:val="20"/>
        </w:rPr>
        <w:t xml:space="preserve"> formatu.</w:t>
      </w:r>
    </w:p>
    <w:p w14:paraId="4B887996" w14:textId="60689D37" w:rsidR="003809ED" w:rsidRDefault="003809ED" w:rsidP="003809ED">
      <w:pPr>
        <w:pStyle w:val="ListParagraph"/>
        <w:numPr>
          <w:ilvl w:val="2"/>
          <w:numId w:val="29"/>
        </w:numPr>
        <w:tabs>
          <w:tab w:val="left" w:pos="567"/>
        </w:tabs>
        <w:spacing w:before="60" w:after="60"/>
        <w:jc w:val="both"/>
        <w:rPr>
          <w:rFonts w:eastAsia="Verdana" w:cs="Arial"/>
          <w:sz w:val="20"/>
          <w:szCs w:val="20"/>
        </w:rPr>
      </w:pPr>
      <w:r w:rsidRPr="7C00DC36">
        <w:rPr>
          <w:rFonts w:eastAsia="Verdana" w:cs="Arial"/>
          <w:sz w:val="20"/>
          <w:szCs w:val="20"/>
        </w:rPr>
        <w:t xml:space="preserve">Sistema turi gebėti vykdyti mokėjimo operacijų patikrą naudojant vidinių arba išorinių informacijos teikėjų rengiamus ar tvarkomus tarptautinius, nacionalinius ir konsoliduotus </w:t>
      </w:r>
      <w:r w:rsidR="007E5B98" w:rsidRPr="7C00DC36">
        <w:rPr>
          <w:rFonts w:eastAsia="Verdana" w:cs="Arial"/>
          <w:sz w:val="20"/>
          <w:szCs w:val="20"/>
        </w:rPr>
        <w:t>S</w:t>
      </w:r>
      <w:r w:rsidRPr="7C00DC36">
        <w:rPr>
          <w:rFonts w:eastAsia="Verdana" w:cs="Arial"/>
          <w:sz w:val="20"/>
          <w:szCs w:val="20"/>
        </w:rPr>
        <w:t>ankcijų sąrašus.</w:t>
      </w:r>
    </w:p>
    <w:p w14:paraId="4DAD5EFC" w14:textId="2DAF9F9D" w:rsidR="003809ED" w:rsidRPr="004A0311" w:rsidRDefault="003809ED" w:rsidP="5DA459BB">
      <w:pPr>
        <w:pStyle w:val="ListParagraph"/>
        <w:numPr>
          <w:ilvl w:val="2"/>
          <w:numId w:val="29"/>
        </w:numPr>
        <w:tabs>
          <w:tab w:val="left" w:pos="567"/>
        </w:tabs>
        <w:spacing w:before="60" w:after="60"/>
        <w:jc w:val="both"/>
        <w:rPr>
          <w:rFonts w:eastAsia="Verdana" w:cs="Arial"/>
          <w:sz w:val="20"/>
          <w:szCs w:val="20"/>
        </w:rPr>
      </w:pPr>
      <w:r w:rsidRPr="5DA459BB">
        <w:rPr>
          <w:rFonts w:eastAsia="Verdana" w:cs="Arial"/>
          <w:sz w:val="20"/>
          <w:szCs w:val="20"/>
        </w:rPr>
        <w:lastRenderedPageBreak/>
        <w:t>S</w:t>
      </w:r>
      <w:r w:rsidR="00A32B3F" w:rsidRPr="5DA459BB">
        <w:rPr>
          <w:rFonts w:eastAsia="Verdana" w:cs="Arial"/>
          <w:sz w:val="20"/>
          <w:szCs w:val="20"/>
        </w:rPr>
        <w:t>a</w:t>
      </w:r>
      <w:r w:rsidRPr="5DA459BB">
        <w:rPr>
          <w:rFonts w:eastAsia="Verdana" w:cs="Arial"/>
          <w:sz w:val="20"/>
          <w:szCs w:val="20"/>
        </w:rPr>
        <w:t xml:space="preserve">nkcijų sąrašai turi būti atnaujinami kiekvieną dieną per integracines sąsajas </w:t>
      </w:r>
      <w:r w:rsidR="000715BC" w:rsidRPr="5DA459BB">
        <w:rPr>
          <w:rFonts w:eastAsia="Verdana" w:cs="Arial"/>
          <w:sz w:val="20"/>
          <w:szCs w:val="20"/>
        </w:rPr>
        <w:t>iš patikimų</w:t>
      </w:r>
      <w:r w:rsidR="009254DD" w:rsidRPr="5DA459BB">
        <w:rPr>
          <w:rFonts w:eastAsia="Verdana" w:cs="Arial"/>
          <w:sz w:val="20"/>
          <w:szCs w:val="20"/>
        </w:rPr>
        <w:t xml:space="preserve"> Sankcijų sąrašų paslaugų teikėjų </w:t>
      </w:r>
      <w:r w:rsidRPr="5DA459BB">
        <w:rPr>
          <w:rFonts w:eastAsia="Verdana" w:cs="Arial"/>
          <w:sz w:val="20"/>
          <w:szCs w:val="20"/>
        </w:rPr>
        <w:t>užtikrinant, kad Sankcijų sąrašų atnaujinimas nepriklauso nuo kompetentingų institucijų viešai skelbiamų Sankcijų sąrašų.</w:t>
      </w:r>
    </w:p>
    <w:p w14:paraId="0F21CE2E" w14:textId="10FFE860" w:rsidR="003809ED" w:rsidRPr="008E6D65" w:rsidRDefault="003809ED" w:rsidP="2E79EAF7">
      <w:pPr>
        <w:pStyle w:val="ListParagraph"/>
        <w:numPr>
          <w:ilvl w:val="2"/>
          <w:numId w:val="29"/>
        </w:numPr>
        <w:tabs>
          <w:tab w:val="left" w:pos="567"/>
        </w:tabs>
        <w:spacing w:before="60" w:after="60"/>
        <w:jc w:val="both"/>
        <w:rPr>
          <w:rFonts w:eastAsia="Verdana" w:cs="Arial"/>
          <w:sz w:val="20"/>
          <w:szCs w:val="20"/>
        </w:rPr>
      </w:pPr>
      <w:r w:rsidRPr="008E6D65">
        <w:rPr>
          <w:rFonts w:eastAsia="Verdana" w:cs="Arial"/>
          <w:sz w:val="20"/>
          <w:szCs w:val="20"/>
        </w:rPr>
        <w:t xml:space="preserve">Sistema turi gebėti vykdyti mokėjimo operacijų informacijos patikrą </w:t>
      </w:r>
      <w:r w:rsidR="29D18B49" w:rsidRPr="5322B7CE">
        <w:rPr>
          <w:rFonts w:eastAsia="Verdana" w:cs="Arial"/>
          <w:sz w:val="20"/>
          <w:szCs w:val="20"/>
        </w:rPr>
        <w:t>S</w:t>
      </w:r>
      <w:r w:rsidRPr="008E6D65">
        <w:rPr>
          <w:rFonts w:eastAsia="Verdana" w:cs="Arial"/>
          <w:sz w:val="20"/>
          <w:szCs w:val="20"/>
        </w:rPr>
        <w:t>ankcijų sąrašuose naudojant „</w:t>
      </w:r>
      <w:proofErr w:type="spellStart"/>
      <w:r w:rsidR="6AE590AD" w:rsidRPr="00725D61">
        <w:rPr>
          <w:rFonts w:eastAsia="Verdana" w:cs="Arial"/>
          <w:sz w:val="20"/>
          <w:szCs w:val="20"/>
        </w:rPr>
        <w:t>Character</w:t>
      </w:r>
      <w:proofErr w:type="spellEnd"/>
      <w:r w:rsidR="6AE590AD" w:rsidRPr="00725D61">
        <w:rPr>
          <w:rFonts w:eastAsia="Verdana" w:cs="Arial"/>
          <w:sz w:val="20"/>
          <w:szCs w:val="20"/>
        </w:rPr>
        <w:t xml:space="preserve"> </w:t>
      </w:r>
      <w:proofErr w:type="spellStart"/>
      <w:r w:rsidR="6AE590AD" w:rsidRPr="00725D61">
        <w:rPr>
          <w:rFonts w:eastAsia="Verdana" w:cs="Arial"/>
          <w:sz w:val="20"/>
          <w:szCs w:val="20"/>
        </w:rPr>
        <w:t>Normalization</w:t>
      </w:r>
      <w:proofErr w:type="spellEnd"/>
      <w:r w:rsidR="6AE590AD" w:rsidRPr="00725D61">
        <w:rPr>
          <w:rFonts w:eastAsia="Verdana" w:cs="Arial"/>
          <w:sz w:val="20"/>
          <w:szCs w:val="20"/>
        </w:rPr>
        <w:t xml:space="preserve"> &amp; </w:t>
      </w:r>
      <w:proofErr w:type="spellStart"/>
      <w:r w:rsidR="6AE590AD" w:rsidRPr="00725D61">
        <w:rPr>
          <w:rFonts w:eastAsia="Verdana" w:cs="Arial"/>
          <w:sz w:val="20"/>
          <w:szCs w:val="20"/>
        </w:rPr>
        <w:t>Confusion</w:t>
      </w:r>
      <w:proofErr w:type="spellEnd"/>
      <w:r w:rsidR="6AE590AD" w:rsidRPr="00725D61">
        <w:rPr>
          <w:rFonts w:eastAsia="Verdana" w:cs="Arial"/>
          <w:sz w:val="20"/>
          <w:szCs w:val="20"/>
        </w:rPr>
        <w:t xml:space="preserve"> </w:t>
      </w:r>
      <w:proofErr w:type="spellStart"/>
      <w:r w:rsidR="6AE590AD" w:rsidRPr="00725D61">
        <w:rPr>
          <w:rFonts w:eastAsia="Verdana" w:cs="Arial"/>
          <w:sz w:val="20"/>
          <w:szCs w:val="20"/>
        </w:rPr>
        <w:t>Matrix</w:t>
      </w:r>
      <w:proofErr w:type="spellEnd"/>
      <w:r w:rsidRPr="008E6D65">
        <w:rPr>
          <w:rFonts w:eastAsia="Verdana" w:cs="Arial"/>
          <w:sz w:val="20"/>
          <w:szCs w:val="20"/>
        </w:rPr>
        <w:t>“, „</w:t>
      </w:r>
      <w:proofErr w:type="spellStart"/>
      <w:r w:rsidR="00872CDB" w:rsidRPr="008E6D65">
        <w:rPr>
          <w:rFonts w:eastAsia="Verdana" w:cs="Arial"/>
          <w:sz w:val="20"/>
          <w:szCs w:val="20"/>
        </w:rPr>
        <w:t>Token-based</w:t>
      </w:r>
      <w:proofErr w:type="spellEnd"/>
      <w:r w:rsidR="00872CDB" w:rsidRPr="008E6D65">
        <w:rPr>
          <w:rFonts w:eastAsia="Verdana" w:cs="Arial"/>
          <w:sz w:val="20"/>
          <w:szCs w:val="20"/>
        </w:rPr>
        <w:t xml:space="preserve"> </w:t>
      </w:r>
      <w:proofErr w:type="spellStart"/>
      <w:r w:rsidR="00872CDB" w:rsidRPr="008E6D65">
        <w:rPr>
          <w:rFonts w:eastAsia="Verdana" w:cs="Arial"/>
          <w:sz w:val="20"/>
          <w:szCs w:val="20"/>
        </w:rPr>
        <w:t>matching</w:t>
      </w:r>
      <w:proofErr w:type="spellEnd"/>
      <w:r w:rsidR="00872CDB" w:rsidRPr="008E6D65">
        <w:rPr>
          <w:rFonts w:eastAsia="Verdana" w:cs="Arial"/>
          <w:sz w:val="20"/>
          <w:szCs w:val="20"/>
        </w:rPr>
        <w:t xml:space="preserve"> (</w:t>
      </w:r>
      <w:proofErr w:type="spellStart"/>
      <w:r w:rsidR="00872CDB" w:rsidRPr="008E6D65">
        <w:rPr>
          <w:rFonts w:eastAsia="Verdana" w:cs="Arial"/>
          <w:sz w:val="20"/>
          <w:szCs w:val="20"/>
        </w:rPr>
        <w:t>Sort</w:t>
      </w:r>
      <w:proofErr w:type="spellEnd"/>
      <w:r w:rsidR="00872CDB" w:rsidRPr="008E6D65">
        <w:rPr>
          <w:rFonts w:eastAsia="Verdana" w:cs="Arial"/>
          <w:sz w:val="20"/>
          <w:szCs w:val="20"/>
        </w:rPr>
        <w:t>/</w:t>
      </w:r>
      <w:proofErr w:type="spellStart"/>
      <w:r w:rsidR="00872CDB" w:rsidRPr="008E6D65">
        <w:rPr>
          <w:rFonts w:eastAsia="Verdana" w:cs="Arial"/>
          <w:sz w:val="20"/>
          <w:szCs w:val="20"/>
        </w:rPr>
        <w:t>Set</w:t>
      </w:r>
      <w:proofErr w:type="spellEnd"/>
      <w:r w:rsidR="00872CDB" w:rsidRPr="008E6D65">
        <w:rPr>
          <w:rFonts w:eastAsia="Verdana" w:cs="Arial"/>
          <w:sz w:val="20"/>
          <w:szCs w:val="20"/>
        </w:rPr>
        <w:t xml:space="preserve"> </w:t>
      </w:r>
      <w:proofErr w:type="spellStart"/>
      <w:r w:rsidR="00872CDB" w:rsidRPr="008E6D65">
        <w:rPr>
          <w:rFonts w:eastAsia="Verdana" w:cs="Arial"/>
          <w:sz w:val="20"/>
          <w:szCs w:val="20"/>
        </w:rPr>
        <w:t>Ratio</w:t>
      </w:r>
      <w:proofErr w:type="spellEnd"/>
      <w:r w:rsidR="00872CDB" w:rsidRPr="008E6D65">
        <w:rPr>
          <w:rFonts w:eastAsia="Verdana" w:cs="Arial"/>
          <w:sz w:val="20"/>
          <w:szCs w:val="20"/>
        </w:rPr>
        <w:t>)</w:t>
      </w:r>
      <w:r w:rsidRPr="008E6D65">
        <w:rPr>
          <w:rFonts w:eastAsia="Verdana" w:cs="Arial"/>
          <w:sz w:val="20"/>
          <w:szCs w:val="20"/>
        </w:rPr>
        <w:t>“, „</w:t>
      </w:r>
      <w:proofErr w:type="spellStart"/>
      <w:r w:rsidRPr="008E6D65">
        <w:rPr>
          <w:rFonts w:eastAsia="Verdana" w:cs="Arial"/>
          <w:sz w:val="20"/>
          <w:szCs w:val="20"/>
        </w:rPr>
        <w:t>Similar</w:t>
      </w:r>
      <w:proofErr w:type="spellEnd"/>
      <w:r w:rsidRPr="008E6D65">
        <w:rPr>
          <w:rFonts w:eastAsia="Verdana" w:cs="Arial"/>
          <w:sz w:val="20"/>
          <w:szCs w:val="20"/>
        </w:rPr>
        <w:t xml:space="preserve"> </w:t>
      </w:r>
      <w:proofErr w:type="spellStart"/>
      <w:r w:rsidRPr="008E6D65">
        <w:rPr>
          <w:rFonts w:eastAsia="Verdana" w:cs="Arial"/>
          <w:sz w:val="20"/>
          <w:szCs w:val="20"/>
        </w:rPr>
        <w:t>names</w:t>
      </w:r>
      <w:proofErr w:type="spellEnd"/>
      <w:r w:rsidRPr="008E6D65">
        <w:rPr>
          <w:rFonts w:eastAsia="Verdana" w:cs="Arial"/>
          <w:sz w:val="20"/>
          <w:szCs w:val="20"/>
        </w:rPr>
        <w:t xml:space="preserve"> </w:t>
      </w:r>
      <w:proofErr w:type="spellStart"/>
      <w:r w:rsidRPr="008E6D65">
        <w:rPr>
          <w:rFonts w:eastAsia="Verdana" w:cs="Arial"/>
          <w:sz w:val="20"/>
          <w:szCs w:val="20"/>
        </w:rPr>
        <w:t>matches</w:t>
      </w:r>
      <w:proofErr w:type="spellEnd"/>
      <w:r w:rsidRPr="008E6D65">
        <w:rPr>
          <w:rFonts w:eastAsia="Verdana" w:cs="Arial"/>
          <w:sz w:val="20"/>
          <w:szCs w:val="20"/>
        </w:rPr>
        <w:t>“, „</w:t>
      </w:r>
      <w:r w:rsidR="00BB5329" w:rsidRPr="008E6D65">
        <w:rPr>
          <w:rFonts w:eastAsia="Verdana" w:cs="Arial"/>
          <w:sz w:val="20"/>
          <w:szCs w:val="20"/>
        </w:rPr>
        <w:t>Jaro–</w:t>
      </w:r>
      <w:proofErr w:type="spellStart"/>
      <w:r w:rsidR="00BB5329" w:rsidRPr="008E6D65">
        <w:rPr>
          <w:rFonts w:eastAsia="Verdana" w:cs="Arial"/>
          <w:sz w:val="20"/>
          <w:szCs w:val="20"/>
        </w:rPr>
        <w:t>Winkler</w:t>
      </w:r>
      <w:proofErr w:type="spellEnd"/>
      <w:r w:rsidR="00BB5329" w:rsidRPr="008E6D65">
        <w:rPr>
          <w:rFonts w:eastAsia="Verdana" w:cs="Arial"/>
          <w:sz w:val="20"/>
          <w:szCs w:val="20"/>
        </w:rPr>
        <w:t xml:space="preserve"> </w:t>
      </w:r>
      <w:proofErr w:type="spellStart"/>
      <w:r w:rsidR="00BB5329" w:rsidRPr="008E6D65">
        <w:rPr>
          <w:rFonts w:eastAsia="Verdana" w:cs="Arial"/>
          <w:sz w:val="20"/>
          <w:szCs w:val="20"/>
        </w:rPr>
        <w:t>Similarity</w:t>
      </w:r>
      <w:proofErr w:type="spellEnd"/>
      <w:r w:rsidRPr="008E6D65">
        <w:rPr>
          <w:rFonts w:eastAsia="Verdana" w:cs="Arial"/>
          <w:sz w:val="20"/>
          <w:szCs w:val="20"/>
        </w:rPr>
        <w:t>“, „</w:t>
      </w:r>
      <w:proofErr w:type="spellStart"/>
      <w:r w:rsidRPr="008E6D65">
        <w:rPr>
          <w:rFonts w:eastAsia="Verdana" w:cs="Arial"/>
          <w:sz w:val="20"/>
          <w:szCs w:val="20"/>
        </w:rPr>
        <w:t>Soundex</w:t>
      </w:r>
      <w:proofErr w:type="spellEnd"/>
      <w:r w:rsidRPr="008E6D65">
        <w:rPr>
          <w:rFonts w:eastAsia="Verdana" w:cs="Arial"/>
          <w:sz w:val="20"/>
          <w:szCs w:val="20"/>
        </w:rPr>
        <w:t>“ (</w:t>
      </w:r>
      <w:proofErr w:type="spellStart"/>
      <w:r w:rsidRPr="008E6D65">
        <w:rPr>
          <w:rFonts w:eastAsia="Verdana" w:cs="Arial"/>
          <w:sz w:val="20"/>
          <w:szCs w:val="20"/>
        </w:rPr>
        <w:t>spelling</w:t>
      </w:r>
      <w:proofErr w:type="spellEnd"/>
      <w:r w:rsidRPr="008E6D65">
        <w:rPr>
          <w:rFonts w:eastAsia="Verdana" w:cs="Arial"/>
          <w:sz w:val="20"/>
          <w:szCs w:val="20"/>
        </w:rPr>
        <w:t xml:space="preserve"> </w:t>
      </w:r>
      <w:proofErr w:type="spellStart"/>
      <w:r w:rsidRPr="008E6D65">
        <w:rPr>
          <w:rFonts w:eastAsia="Verdana" w:cs="Arial"/>
          <w:sz w:val="20"/>
          <w:szCs w:val="20"/>
        </w:rPr>
        <w:t>variations</w:t>
      </w:r>
      <w:proofErr w:type="spellEnd"/>
      <w:r w:rsidRPr="008E6D65">
        <w:rPr>
          <w:rFonts w:eastAsia="Verdana" w:cs="Arial"/>
          <w:sz w:val="20"/>
          <w:szCs w:val="20"/>
        </w:rPr>
        <w:t>), „</w:t>
      </w:r>
      <w:proofErr w:type="spellStart"/>
      <w:r w:rsidRPr="008E6D65">
        <w:rPr>
          <w:rFonts w:eastAsia="Verdana" w:cs="Arial"/>
          <w:sz w:val="20"/>
          <w:szCs w:val="20"/>
        </w:rPr>
        <w:t>Levenshtein</w:t>
      </w:r>
      <w:proofErr w:type="spellEnd"/>
      <w:r w:rsidRPr="008E6D65">
        <w:rPr>
          <w:rFonts w:eastAsia="Verdana" w:cs="Arial"/>
          <w:sz w:val="20"/>
          <w:szCs w:val="20"/>
        </w:rPr>
        <w:t>“ (</w:t>
      </w:r>
      <w:proofErr w:type="spellStart"/>
      <w:r w:rsidRPr="008E6D65">
        <w:rPr>
          <w:rFonts w:eastAsia="Verdana" w:cs="Arial"/>
          <w:sz w:val="20"/>
          <w:szCs w:val="20"/>
        </w:rPr>
        <w:t>spelling</w:t>
      </w:r>
      <w:proofErr w:type="spellEnd"/>
      <w:r w:rsidRPr="008E6D65">
        <w:rPr>
          <w:rFonts w:eastAsia="Verdana" w:cs="Arial"/>
          <w:sz w:val="20"/>
          <w:szCs w:val="20"/>
        </w:rPr>
        <w:t xml:space="preserve"> </w:t>
      </w:r>
      <w:proofErr w:type="spellStart"/>
      <w:r w:rsidRPr="008E6D65">
        <w:rPr>
          <w:rFonts w:eastAsia="Verdana" w:cs="Arial"/>
          <w:sz w:val="20"/>
          <w:szCs w:val="20"/>
        </w:rPr>
        <w:t>variations</w:t>
      </w:r>
      <w:proofErr w:type="spellEnd"/>
      <w:r w:rsidRPr="008E6D65">
        <w:rPr>
          <w:rFonts w:eastAsia="Verdana" w:cs="Arial"/>
          <w:sz w:val="20"/>
          <w:szCs w:val="20"/>
        </w:rPr>
        <w:t>)</w:t>
      </w:r>
      <w:r w:rsidR="004F3B8F" w:rsidRPr="008E6D65">
        <w:rPr>
          <w:rFonts w:eastAsia="Verdana" w:cs="Arial"/>
          <w:sz w:val="20"/>
          <w:szCs w:val="20"/>
        </w:rPr>
        <w:t>, „N</w:t>
      </w:r>
      <w:r w:rsidR="004F3B8F">
        <w:noBreakHyphen/>
      </w:r>
      <w:proofErr w:type="spellStart"/>
      <w:r w:rsidR="004F3B8F" w:rsidRPr="008E6D65">
        <w:rPr>
          <w:rFonts w:eastAsia="Verdana" w:cs="Arial"/>
          <w:sz w:val="20"/>
          <w:szCs w:val="20"/>
        </w:rPr>
        <w:t>gram</w:t>
      </w:r>
      <w:proofErr w:type="spellEnd"/>
      <w:r w:rsidR="004F3B8F" w:rsidRPr="008E6D65">
        <w:rPr>
          <w:rFonts w:eastAsia="Verdana" w:cs="Arial"/>
          <w:sz w:val="20"/>
          <w:szCs w:val="20"/>
        </w:rPr>
        <w:t xml:space="preserve"> </w:t>
      </w:r>
      <w:proofErr w:type="spellStart"/>
      <w:r w:rsidR="004F3B8F" w:rsidRPr="008E6D65">
        <w:rPr>
          <w:rFonts w:eastAsia="Verdana" w:cs="Arial"/>
          <w:sz w:val="20"/>
          <w:szCs w:val="20"/>
        </w:rPr>
        <w:t>Similarity</w:t>
      </w:r>
      <w:proofErr w:type="spellEnd"/>
      <w:r w:rsidR="004F3B8F" w:rsidRPr="008E6D65">
        <w:rPr>
          <w:rFonts w:eastAsia="Verdana" w:cs="Arial"/>
          <w:sz w:val="20"/>
          <w:szCs w:val="20"/>
        </w:rPr>
        <w:t xml:space="preserve"> (</w:t>
      </w:r>
      <w:proofErr w:type="spellStart"/>
      <w:r w:rsidR="004F3B8F" w:rsidRPr="008E6D65">
        <w:rPr>
          <w:rFonts w:eastAsia="Verdana" w:cs="Arial"/>
          <w:sz w:val="20"/>
          <w:szCs w:val="20"/>
        </w:rPr>
        <w:t>Cosine</w:t>
      </w:r>
      <w:proofErr w:type="spellEnd"/>
      <w:r w:rsidR="004F3B8F" w:rsidRPr="008E6D65">
        <w:rPr>
          <w:rFonts w:eastAsia="Verdana" w:cs="Arial"/>
          <w:sz w:val="20"/>
          <w:szCs w:val="20"/>
        </w:rPr>
        <w:t xml:space="preserve"> / </w:t>
      </w:r>
      <w:proofErr w:type="spellStart"/>
      <w:r w:rsidR="004F3B8F" w:rsidRPr="008E6D65">
        <w:rPr>
          <w:rFonts w:eastAsia="Verdana" w:cs="Arial"/>
          <w:sz w:val="20"/>
          <w:szCs w:val="20"/>
        </w:rPr>
        <w:t>Jaccard</w:t>
      </w:r>
      <w:proofErr w:type="spellEnd"/>
      <w:r w:rsidR="004F3B8F" w:rsidRPr="008E6D65">
        <w:rPr>
          <w:rFonts w:eastAsia="Verdana" w:cs="Arial"/>
          <w:sz w:val="20"/>
          <w:szCs w:val="20"/>
        </w:rPr>
        <w:t>)“,</w:t>
      </w:r>
      <w:r w:rsidRPr="008E6D65">
        <w:rPr>
          <w:rFonts w:eastAsia="Verdana" w:cs="Arial"/>
          <w:sz w:val="20"/>
          <w:szCs w:val="20"/>
        </w:rPr>
        <w:t xml:space="preserve"> algoritmus arba lygiaverčius nurodytiems patikros algoritmams. Patikros algoritmų taikymas turi būti konfigūruojamas.</w:t>
      </w:r>
    </w:p>
    <w:p w14:paraId="1EEF6C04" w14:textId="3AE05D0B" w:rsidR="003809ED" w:rsidRPr="004A0311" w:rsidRDefault="003809ED" w:rsidP="003809ED">
      <w:pPr>
        <w:pStyle w:val="ListParagraph"/>
        <w:numPr>
          <w:ilvl w:val="2"/>
          <w:numId w:val="29"/>
        </w:numPr>
        <w:tabs>
          <w:tab w:val="left" w:pos="567"/>
        </w:tabs>
        <w:spacing w:before="60" w:after="60"/>
        <w:jc w:val="both"/>
        <w:rPr>
          <w:rFonts w:eastAsia="Verdana" w:cs="Arial"/>
          <w:sz w:val="20"/>
        </w:rPr>
      </w:pPr>
      <w:r w:rsidRPr="004A0311">
        <w:rPr>
          <w:rFonts w:eastAsia="Verdana" w:cs="Arial"/>
          <w:sz w:val="20"/>
        </w:rPr>
        <w:t xml:space="preserve">Sistema turi gebėti atlikti </w:t>
      </w:r>
      <w:r>
        <w:rPr>
          <w:rFonts w:eastAsia="Verdana" w:cs="Arial"/>
          <w:sz w:val="20"/>
        </w:rPr>
        <w:t>M</w:t>
      </w:r>
      <w:r w:rsidRPr="004A0311">
        <w:rPr>
          <w:rFonts w:eastAsia="Verdana" w:cs="Arial"/>
          <w:sz w:val="20"/>
        </w:rPr>
        <w:t xml:space="preserve">okėjimo operacijų </w:t>
      </w:r>
      <w:r w:rsidR="00BD5D86">
        <w:rPr>
          <w:rFonts w:eastAsia="Verdana" w:cs="Arial"/>
          <w:sz w:val="20"/>
        </w:rPr>
        <w:t>duomenų</w:t>
      </w:r>
      <w:r w:rsidR="00BD5D86" w:rsidRPr="004A0311">
        <w:rPr>
          <w:rFonts w:eastAsia="Verdana" w:cs="Arial"/>
          <w:sz w:val="20"/>
        </w:rPr>
        <w:t xml:space="preserve"> </w:t>
      </w:r>
      <w:r w:rsidRPr="004A0311">
        <w:rPr>
          <w:rFonts w:eastAsia="Verdana" w:cs="Arial"/>
          <w:sz w:val="20"/>
        </w:rPr>
        <w:t>(pvz., įstaigos pavadinimas, mokėjimo paskirties informacija ir pan.) patikrą „pagal poreikį“ (</w:t>
      </w:r>
      <w:r w:rsidR="00B375F1">
        <w:rPr>
          <w:rFonts w:eastAsia="Verdana" w:cs="Arial"/>
          <w:sz w:val="20"/>
        </w:rPr>
        <w:t>ang</w:t>
      </w:r>
      <w:r w:rsidR="00E435C9">
        <w:rPr>
          <w:rFonts w:eastAsia="Verdana" w:cs="Arial"/>
          <w:sz w:val="20"/>
        </w:rPr>
        <w:t>l</w:t>
      </w:r>
      <w:r w:rsidR="00B375F1">
        <w:rPr>
          <w:rFonts w:eastAsia="Verdana" w:cs="Arial"/>
          <w:sz w:val="20"/>
        </w:rPr>
        <w:t>. k. „</w:t>
      </w:r>
      <w:proofErr w:type="spellStart"/>
      <w:r w:rsidRPr="00836992">
        <w:rPr>
          <w:rFonts w:eastAsia="Verdana" w:cs="Arial"/>
          <w:i/>
          <w:iCs/>
          <w:sz w:val="20"/>
        </w:rPr>
        <w:t>on</w:t>
      </w:r>
      <w:proofErr w:type="spellEnd"/>
      <w:r w:rsidRPr="00836992">
        <w:rPr>
          <w:rFonts w:eastAsia="Verdana" w:cs="Arial"/>
          <w:i/>
          <w:iCs/>
          <w:sz w:val="20"/>
        </w:rPr>
        <w:t xml:space="preserve"> </w:t>
      </w:r>
      <w:proofErr w:type="spellStart"/>
      <w:r w:rsidRPr="00836992">
        <w:rPr>
          <w:rFonts w:eastAsia="Verdana" w:cs="Arial"/>
          <w:i/>
          <w:iCs/>
          <w:sz w:val="20"/>
        </w:rPr>
        <w:t>demand</w:t>
      </w:r>
      <w:proofErr w:type="spellEnd"/>
      <w:r w:rsidR="00B375F1">
        <w:rPr>
          <w:rFonts w:eastAsia="Verdana" w:cs="Arial"/>
          <w:sz w:val="20"/>
        </w:rPr>
        <w:t>“</w:t>
      </w:r>
      <w:r w:rsidRPr="004A0311">
        <w:rPr>
          <w:rFonts w:eastAsia="Verdana" w:cs="Arial"/>
          <w:sz w:val="20"/>
        </w:rPr>
        <w:t xml:space="preserve">) rankinio proceso pagalba pagal </w:t>
      </w:r>
      <w:r>
        <w:rPr>
          <w:rFonts w:eastAsia="Verdana" w:cs="Arial"/>
          <w:sz w:val="20"/>
        </w:rPr>
        <w:t>S</w:t>
      </w:r>
      <w:r w:rsidRPr="004A0311">
        <w:rPr>
          <w:rFonts w:eastAsia="Verdana" w:cs="Arial"/>
          <w:sz w:val="20"/>
        </w:rPr>
        <w:t>ankcijų sąrašus.</w:t>
      </w:r>
    </w:p>
    <w:p w14:paraId="620F9CDC" w14:textId="669C2919" w:rsidR="003809ED" w:rsidRPr="004A0311" w:rsidRDefault="003809ED" w:rsidP="003809ED">
      <w:pPr>
        <w:pStyle w:val="ListParagraph"/>
        <w:numPr>
          <w:ilvl w:val="2"/>
          <w:numId w:val="29"/>
        </w:numPr>
        <w:tabs>
          <w:tab w:val="left" w:pos="567"/>
        </w:tabs>
        <w:spacing w:before="60" w:after="60"/>
        <w:jc w:val="both"/>
        <w:rPr>
          <w:rFonts w:eastAsia="Verdana" w:cs="Arial"/>
          <w:sz w:val="20"/>
          <w:szCs w:val="20"/>
        </w:rPr>
      </w:pPr>
      <w:r w:rsidRPr="34C08C58">
        <w:rPr>
          <w:rFonts w:eastAsia="Verdana" w:cs="Arial"/>
          <w:sz w:val="20"/>
          <w:szCs w:val="20"/>
        </w:rPr>
        <w:t xml:space="preserve">Sistema turi gebėti atlikti retrospektyvią ir periodinę Mokėjimo operacijų duomenų patikrą pagal Perkančiosios organizacijos parengtus PPTFP tipologijų </w:t>
      </w:r>
      <w:r w:rsidR="2F20C894" w:rsidRPr="34C08C58">
        <w:rPr>
          <w:rFonts w:eastAsia="Verdana" w:cs="Arial"/>
          <w:sz w:val="20"/>
          <w:szCs w:val="20"/>
        </w:rPr>
        <w:t>S</w:t>
      </w:r>
      <w:r w:rsidRPr="34C08C58">
        <w:rPr>
          <w:rFonts w:eastAsia="Verdana" w:cs="Arial"/>
          <w:sz w:val="20"/>
          <w:szCs w:val="20"/>
        </w:rPr>
        <w:t>cenarijus ir pasirinktus PPTFP tipologijų</w:t>
      </w:r>
      <w:r w:rsidR="04B81C41" w:rsidRPr="34C08C58">
        <w:rPr>
          <w:rFonts w:eastAsia="Verdana" w:cs="Arial"/>
          <w:sz w:val="20"/>
          <w:szCs w:val="20"/>
        </w:rPr>
        <w:t xml:space="preserve"> </w:t>
      </w:r>
      <w:r w:rsidR="0F97DFB6" w:rsidRPr="34C08C58">
        <w:rPr>
          <w:rFonts w:eastAsia="Verdana" w:cs="Arial"/>
          <w:sz w:val="20"/>
          <w:szCs w:val="20"/>
        </w:rPr>
        <w:t>S</w:t>
      </w:r>
      <w:r w:rsidRPr="34C08C58">
        <w:rPr>
          <w:rFonts w:eastAsia="Verdana" w:cs="Arial"/>
          <w:sz w:val="20"/>
          <w:szCs w:val="20"/>
        </w:rPr>
        <w:t xml:space="preserve">cenarijus iš </w:t>
      </w:r>
      <w:r w:rsidR="00A641EF" w:rsidRPr="34C08C58">
        <w:rPr>
          <w:rFonts w:eastAsia="Verdana" w:cs="Arial"/>
          <w:sz w:val="20"/>
          <w:szCs w:val="20"/>
        </w:rPr>
        <w:t>P</w:t>
      </w:r>
      <w:r w:rsidRPr="34C08C58">
        <w:rPr>
          <w:rFonts w:eastAsia="Verdana" w:cs="Arial"/>
          <w:sz w:val="20"/>
          <w:szCs w:val="20"/>
        </w:rPr>
        <w:t>aslaugų tiekėjo pasiūlos.</w:t>
      </w:r>
    </w:p>
    <w:p w14:paraId="0C0181BC" w14:textId="77777777" w:rsidR="003809ED" w:rsidRPr="004A0311" w:rsidRDefault="003809ED" w:rsidP="003809ED">
      <w:pPr>
        <w:pStyle w:val="ListParagraph"/>
        <w:numPr>
          <w:ilvl w:val="2"/>
          <w:numId w:val="29"/>
        </w:numPr>
        <w:tabs>
          <w:tab w:val="left" w:pos="567"/>
        </w:tabs>
        <w:spacing w:before="60" w:after="60"/>
        <w:jc w:val="both"/>
        <w:rPr>
          <w:rFonts w:eastAsia="Verdana" w:cs="Arial"/>
          <w:sz w:val="20"/>
        </w:rPr>
      </w:pPr>
      <w:r w:rsidRPr="004A0311">
        <w:rPr>
          <w:rFonts w:eastAsia="Verdana" w:cs="Arial"/>
          <w:sz w:val="20"/>
        </w:rPr>
        <w:t>Sistema turi gebėti vykdyti duomenų (informacijos sąrašų, atskirų mokėjimo operacijų ir jų paketų) patikrą nustatyto laiko režimu (dieniniai, savaitiniai, mėnesiniai ir t.t.) pagal naudotojo pasirinkimą arba nustatytas Sankcijų arba Scenarijų patikras.</w:t>
      </w:r>
    </w:p>
    <w:p w14:paraId="30DACCA9" w14:textId="77777777" w:rsidR="003809ED" w:rsidRPr="004A0311" w:rsidRDefault="003809ED" w:rsidP="003809ED">
      <w:pPr>
        <w:pStyle w:val="ListParagraph"/>
        <w:numPr>
          <w:ilvl w:val="2"/>
          <w:numId w:val="29"/>
        </w:numPr>
        <w:tabs>
          <w:tab w:val="left" w:pos="567"/>
        </w:tabs>
        <w:spacing w:before="60" w:after="60"/>
        <w:jc w:val="both"/>
        <w:rPr>
          <w:rFonts w:eastAsia="Verdana" w:cs="Arial"/>
          <w:sz w:val="20"/>
        </w:rPr>
      </w:pPr>
      <w:r w:rsidRPr="004A0311">
        <w:rPr>
          <w:rFonts w:eastAsia="Verdana" w:cs="Arial"/>
          <w:sz w:val="20"/>
        </w:rPr>
        <w:t>Turi būti galimybė skirtingiems Sistemos naudotojams vienu metu dirbti su skirtingais Sistemos procesais.</w:t>
      </w:r>
    </w:p>
    <w:p w14:paraId="54EA2E2F" w14:textId="77777777" w:rsidR="003809ED" w:rsidRPr="004A0311" w:rsidRDefault="003809ED" w:rsidP="003809ED">
      <w:pPr>
        <w:pStyle w:val="ListParagraph"/>
        <w:numPr>
          <w:ilvl w:val="2"/>
          <w:numId w:val="29"/>
        </w:numPr>
        <w:tabs>
          <w:tab w:val="left" w:pos="567"/>
        </w:tabs>
        <w:spacing w:before="60" w:after="60"/>
        <w:jc w:val="both"/>
        <w:rPr>
          <w:rFonts w:eastAsia="Verdana" w:cs="Arial"/>
          <w:sz w:val="20"/>
        </w:rPr>
      </w:pPr>
      <w:r w:rsidRPr="004A0311">
        <w:rPr>
          <w:rFonts w:eastAsia="Verdana" w:cs="Arial"/>
          <w:sz w:val="20"/>
        </w:rPr>
        <w:t>Turi būti galimybė bet kuriam Sistemos naudotojui sklandžiai (pvz., Sistema neturėtų reikalauti atsijungti ir iš naujo prisijungti prie Sistemos) dirbti su skirtingais Sistemos procesais.</w:t>
      </w:r>
    </w:p>
    <w:p w14:paraId="36FAA328" w14:textId="4C5E49E2" w:rsidR="003809ED" w:rsidRPr="004A0311" w:rsidRDefault="003809ED" w:rsidP="003809ED">
      <w:pPr>
        <w:pStyle w:val="ListParagraph"/>
        <w:numPr>
          <w:ilvl w:val="2"/>
          <w:numId w:val="29"/>
        </w:numPr>
        <w:tabs>
          <w:tab w:val="left" w:pos="567"/>
        </w:tabs>
        <w:spacing w:before="60" w:after="60"/>
        <w:jc w:val="both"/>
        <w:rPr>
          <w:rFonts w:eastAsia="Verdana" w:cs="Arial"/>
          <w:sz w:val="20"/>
        </w:rPr>
      </w:pPr>
      <w:r w:rsidRPr="004A0311">
        <w:rPr>
          <w:rFonts w:eastAsia="Verdana" w:cs="Arial"/>
          <w:sz w:val="20"/>
        </w:rPr>
        <w:t xml:space="preserve">Sistema turi registruoti visą reikiamą patikros rezultatų informaciją šioje </w:t>
      </w:r>
      <w:r w:rsidR="00EC4124">
        <w:rPr>
          <w:rFonts w:eastAsia="Verdana" w:cs="Arial"/>
          <w:sz w:val="20"/>
        </w:rPr>
        <w:t>T</w:t>
      </w:r>
      <w:r w:rsidRPr="004A0311">
        <w:rPr>
          <w:rFonts w:eastAsia="Verdana" w:cs="Arial"/>
          <w:sz w:val="20"/>
        </w:rPr>
        <w:t>echninėje specifikacijoje numatytų ataskaitų suformavimui.</w:t>
      </w:r>
    </w:p>
    <w:p w14:paraId="48520674" w14:textId="77777777" w:rsidR="003809ED" w:rsidRPr="004A0311" w:rsidRDefault="003809ED" w:rsidP="003809ED">
      <w:pPr>
        <w:pStyle w:val="ListParagraph"/>
        <w:numPr>
          <w:ilvl w:val="2"/>
          <w:numId w:val="29"/>
        </w:numPr>
        <w:tabs>
          <w:tab w:val="left" w:pos="567"/>
        </w:tabs>
        <w:spacing w:before="60" w:after="60"/>
        <w:jc w:val="both"/>
        <w:rPr>
          <w:rFonts w:eastAsia="Verdana" w:cs="Arial"/>
          <w:sz w:val="20"/>
        </w:rPr>
      </w:pPr>
      <w:r w:rsidRPr="004A0311">
        <w:rPr>
          <w:rFonts w:eastAsia="Verdana" w:cs="Arial"/>
          <w:sz w:val="20"/>
        </w:rPr>
        <w:t>Sistema turi gebėti tikrinti mokėjimo operacijas retrospektyviai ir turėti galimybę atsiradus poreikiui papildomai išplėsti Sistemos funkcionalumą mokėjimo operacijas stebėti realiu laiku ir atlikti mokėjimų operacijų momentinę patikrą.</w:t>
      </w:r>
    </w:p>
    <w:p w14:paraId="0DCE7094" w14:textId="77777777" w:rsidR="003809ED" w:rsidRPr="004A0311" w:rsidRDefault="003809ED" w:rsidP="09FA004A">
      <w:pPr>
        <w:pStyle w:val="ListParagraph"/>
        <w:numPr>
          <w:ilvl w:val="2"/>
          <w:numId w:val="29"/>
        </w:numPr>
        <w:tabs>
          <w:tab w:val="left" w:pos="567"/>
        </w:tabs>
        <w:spacing w:before="60" w:after="60"/>
        <w:jc w:val="both"/>
        <w:rPr>
          <w:rFonts w:eastAsia="Verdana" w:cs="Arial"/>
          <w:sz w:val="20"/>
          <w:szCs w:val="20"/>
        </w:rPr>
      </w:pPr>
      <w:r w:rsidRPr="09FA004A">
        <w:rPr>
          <w:rFonts w:eastAsia="Verdana" w:cs="Arial"/>
          <w:sz w:val="20"/>
          <w:szCs w:val="20"/>
        </w:rPr>
        <w:t>Sistemos funkcijos turi būti nesudėtingai ir aiškiai konfigūruojamos Perkančiosios organizacijos darbuotojų, turinčių tinkamas teises bei nereikalauti Paslaugų teikėjo specialistų pagalbos.</w:t>
      </w:r>
    </w:p>
    <w:p w14:paraId="43C1887A" w14:textId="77777777" w:rsidR="003809ED" w:rsidRPr="004A0311" w:rsidRDefault="003809ED" w:rsidP="003809ED">
      <w:pPr>
        <w:pStyle w:val="ListParagraph"/>
        <w:numPr>
          <w:ilvl w:val="2"/>
          <w:numId w:val="29"/>
        </w:numPr>
        <w:tabs>
          <w:tab w:val="left" w:pos="567"/>
        </w:tabs>
        <w:spacing w:before="60" w:after="60"/>
        <w:jc w:val="both"/>
        <w:rPr>
          <w:rFonts w:eastAsia="Verdana" w:cs="Arial"/>
          <w:sz w:val="20"/>
        </w:rPr>
      </w:pPr>
      <w:r w:rsidRPr="004A0311">
        <w:rPr>
          <w:rFonts w:eastAsia="Verdana" w:cs="Arial"/>
          <w:sz w:val="20"/>
        </w:rPr>
        <w:t>Sistema turi turėti naudotojų prieigos prie atskirų Sistemos funkcijų valdymo mechanizmą ir priemones.</w:t>
      </w:r>
    </w:p>
    <w:p w14:paraId="729D7853" w14:textId="352BD5A9" w:rsidR="003809ED" w:rsidRPr="004A0311" w:rsidRDefault="003809ED" w:rsidP="003809ED">
      <w:pPr>
        <w:pStyle w:val="ListParagraph"/>
        <w:numPr>
          <w:ilvl w:val="2"/>
          <w:numId w:val="29"/>
        </w:numPr>
        <w:tabs>
          <w:tab w:val="left" w:pos="567"/>
        </w:tabs>
        <w:spacing w:before="60" w:after="60"/>
        <w:jc w:val="both"/>
        <w:rPr>
          <w:rFonts w:eastAsia="Verdana" w:cs="Arial"/>
          <w:sz w:val="20"/>
          <w:szCs w:val="20"/>
        </w:rPr>
      </w:pPr>
      <w:r w:rsidRPr="726ACAD2">
        <w:rPr>
          <w:rFonts w:eastAsia="Verdana" w:cs="Arial"/>
          <w:sz w:val="20"/>
          <w:szCs w:val="20"/>
        </w:rPr>
        <w:t xml:space="preserve">Sistema turi turėti priemones lanksčiam Mokėjimo operacijų duomenų patikros pagal PPTF tipologijas </w:t>
      </w:r>
      <w:r w:rsidR="7136A08F" w:rsidRPr="726ACAD2">
        <w:rPr>
          <w:rFonts w:eastAsia="Verdana" w:cs="Arial"/>
          <w:sz w:val="20"/>
          <w:szCs w:val="20"/>
        </w:rPr>
        <w:t>S</w:t>
      </w:r>
      <w:r w:rsidRPr="726ACAD2">
        <w:rPr>
          <w:rFonts w:eastAsia="Verdana" w:cs="Arial"/>
          <w:sz w:val="20"/>
          <w:szCs w:val="20"/>
        </w:rPr>
        <w:t>cenarijų kūrimui, konfigūravimui, testavimui ir kalibravimui.</w:t>
      </w:r>
    </w:p>
    <w:p w14:paraId="1E1DF759" w14:textId="08084A98" w:rsidR="003809ED" w:rsidRPr="004A0311" w:rsidRDefault="003809ED" w:rsidP="003809ED">
      <w:pPr>
        <w:pStyle w:val="ListParagraph"/>
        <w:numPr>
          <w:ilvl w:val="2"/>
          <w:numId w:val="29"/>
        </w:numPr>
        <w:tabs>
          <w:tab w:val="left" w:pos="567"/>
        </w:tabs>
        <w:spacing w:before="60" w:after="60"/>
        <w:jc w:val="both"/>
        <w:rPr>
          <w:rFonts w:eastAsia="Verdana" w:cs="Arial"/>
          <w:sz w:val="20"/>
        </w:rPr>
      </w:pPr>
      <w:r w:rsidRPr="004A0311">
        <w:rPr>
          <w:rFonts w:eastAsia="Verdana" w:cs="Arial"/>
          <w:sz w:val="20"/>
        </w:rPr>
        <w:t xml:space="preserve">Perkančiosios organizacijos darbuotojas, priklausomai nuo turimų teisių, turi galėti valdyti </w:t>
      </w:r>
      <w:r w:rsidR="003527CF">
        <w:rPr>
          <w:rFonts w:eastAsia="Verdana" w:cs="Arial"/>
          <w:sz w:val="20"/>
        </w:rPr>
        <w:t>S</w:t>
      </w:r>
      <w:r w:rsidR="003527CF" w:rsidRPr="004A0311">
        <w:rPr>
          <w:rFonts w:eastAsia="Verdana" w:cs="Arial"/>
          <w:sz w:val="20"/>
        </w:rPr>
        <w:t xml:space="preserve">ankcijų </w:t>
      </w:r>
      <w:r w:rsidRPr="004A0311">
        <w:rPr>
          <w:rFonts w:eastAsia="Verdana" w:cs="Arial"/>
          <w:sz w:val="20"/>
        </w:rPr>
        <w:t>sąrašus, paleisti ir stabdyti patikros procesus, parinkti tikrintinus duomenis, vykdyti bendrąją Sistemos veiklos stebėseną.</w:t>
      </w:r>
    </w:p>
    <w:p w14:paraId="7EA6DA15" w14:textId="77777777" w:rsidR="003809ED" w:rsidRPr="004A0311" w:rsidRDefault="003809ED" w:rsidP="003809ED">
      <w:pPr>
        <w:pStyle w:val="ListParagraph"/>
        <w:numPr>
          <w:ilvl w:val="2"/>
          <w:numId w:val="29"/>
        </w:numPr>
        <w:tabs>
          <w:tab w:val="left" w:pos="567"/>
        </w:tabs>
        <w:spacing w:before="60" w:after="60"/>
        <w:jc w:val="both"/>
        <w:rPr>
          <w:rFonts w:eastAsia="Verdana" w:cs="Arial"/>
          <w:sz w:val="20"/>
        </w:rPr>
      </w:pPr>
      <w:r w:rsidRPr="004A0311">
        <w:rPr>
          <w:rFonts w:eastAsia="Verdana" w:cs="Arial"/>
          <w:sz w:val="20"/>
        </w:rPr>
        <w:t>Sistema turi turėti Sistemos naudotojų paskyrų, rolių ir teisių valdymo priemones.</w:t>
      </w:r>
    </w:p>
    <w:p w14:paraId="62096624" w14:textId="77777777" w:rsidR="003809ED" w:rsidRPr="004A0311" w:rsidRDefault="003809ED" w:rsidP="003809ED">
      <w:pPr>
        <w:pStyle w:val="ListParagraph"/>
        <w:numPr>
          <w:ilvl w:val="2"/>
          <w:numId w:val="29"/>
        </w:numPr>
        <w:tabs>
          <w:tab w:val="left" w:pos="567"/>
        </w:tabs>
        <w:spacing w:before="60" w:after="60"/>
        <w:jc w:val="both"/>
        <w:rPr>
          <w:rFonts w:eastAsia="Verdana" w:cs="Arial"/>
          <w:sz w:val="20"/>
        </w:rPr>
      </w:pPr>
      <w:r w:rsidRPr="004A0311">
        <w:rPr>
          <w:rFonts w:eastAsia="Verdana" w:cs="Arial"/>
          <w:sz w:val="20"/>
        </w:rPr>
        <w:t>Sistemoje turi būti galimybė keisti rolei priskirtas prieigos teises.</w:t>
      </w:r>
    </w:p>
    <w:p w14:paraId="1DA05F80" w14:textId="77777777" w:rsidR="003809ED" w:rsidRPr="004A0311" w:rsidRDefault="003809ED" w:rsidP="003809ED">
      <w:pPr>
        <w:pStyle w:val="ListParagraph"/>
        <w:numPr>
          <w:ilvl w:val="2"/>
          <w:numId w:val="29"/>
        </w:numPr>
        <w:tabs>
          <w:tab w:val="left" w:pos="567"/>
        </w:tabs>
        <w:spacing w:before="60" w:after="60"/>
        <w:jc w:val="both"/>
        <w:rPr>
          <w:rFonts w:eastAsia="Verdana" w:cs="Arial"/>
          <w:sz w:val="20"/>
        </w:rPr>
      </w:pPr>
      <w:r w:rsidRPr="004A0311">
        <w:rPr>
          <w:rFonts w:eastAsia="Verdana" w:cs="Arial"/>
          <w:sz w:val="20"/>
        </w:rPr>
        <w:t>Sistema turi gebėti leisti peržiūrėti naudotojų veiksmų protokolų įrašų informaciją (tiek ekraninėje formoje, tiek ataskaitoje</w:t>
      </w:r>
      <w:r>
        <w:rPr>
          <w:rFonts w:eastAsia="Verdana" w:cs="Arial"/>
          <w:sz w:val="20"/>
        </w:rPr>
        <w:t xml:space="preserve"> </w:t>
      </w:r>
      <w:proofErr w:type="spellStart"/>
      <w:r>
        <w:rPr>
          <w:rFonts w:eastAsia="Verdana" w:cs="Arial"/>
          <w:sz w:val="20"/>
        </w:rPr>
        <w:t>xls</w:t>
      </w:r>
      <w:proofErr w:type="spellEnd"/>
      <w:r>
        <w:rPr>
          <w:rFonts w:eastAsia="Verdana" w:cs="Arial"/>
          <w:sz w:val="20"/>
        </w:rPr>
        <w:t xml:space="preserve">, </w:t>
      </w:r>
      <w:proofErr w:type="spellStart"/>
      <w:r>
        <w:rPr>
          <w:rFonts w:eastAsia="Verdana" w:cs="Arial"/>
          <w:sz w:val="20"/>
        </w:rPr>
        <w:t>pdf</w:t>
      </w:r>
      <w:proofErr w:type="spellEnd"/>
      <w:r>
        <w:rPr>
          <w:rFonts w:eastAsia="Verdana" w:cs="Arial"/>
          <w:sz w:val="20"/>
        </w:rPr>
        <w:t xml:space="preserve"> formatu</w:t>
      </w:r>
      <w:r w:rsidRPr="004A0311">
        <w:rPr>
          <w:rFonts w:eastAsia="Verdana" w:cs="Arial"/>
          <w:sz w:val="20"/>
        </w:rPr>
        <w:t>).</w:t>
      </w:r>
    </w:p>
    <w:p w14:paraId="2C7C84F9" w14:textId="77777777" w:rsidR="003809ED" w:rsidRPr="004A0311" w:rsidRDefault="003809ED" w:rsidP="003809ED">
      <w:pPr>
        <w:pStyle w:val="ListParagraph"/>
        <w:numPr>
          <w:ilvl w:val="2"/>
          <w:numId w:val="29"/>
        </w:numPr>
        <w:tabs>
          <w:tab w:val="left" w:pos="567"/>
        </w:tabs>
        <w:spacing w:before="60" w:after="60"/>
        <w:jc w:val="both"/>
        <w:rPr>
          <w:rFonts w:eastAsia="Verdana" w:cs="Arial"/>
          <w:sz w:val="20"/>
        </w:rPr>
      </w:pPr>
      <w:r w:rsidRPr="004A0311">
        <w:rPr>
          <w:rFonts w:eastAsia="Verdana" w:cs="Arial"/>
          <w:sz w:val="20"/>
        </w:rPr>
        <w:t>Sistemos naudotojas (pagal rolei priskirtas teises) turi turėti galimybę stebėti Sistemos vykdomų procesų eigą ir gauti informaciją:</w:t>
      </w:r>
    </w:p>
    <w:p w14:paraId="40060545" w14:textId="77777777" w:rsidR="003809ED" w:rsidRPr="004A0311" w:rsidRDefault="003809ED" w:rsidP="00E6593B">
      <w:pPr>
        <w:pStyle w:val="ListParagraph"/>
        <w:numPr>
          <w:ilvl w:val="3"/>
          <w:numId w:val="29"/>
        </w:numPr>
        <w:tabs>
          <w:tab w:val="left" w:pos="567"/>
        </w:tabs>
        <w:spacing w:before="60" w:after="60"/>
        <w:ind w:left="2127" w:hanging="993"/>
        <w:rPr>
          <w:rFonts w:eastAsia="Verdana" w:cs="Arial"/>
          <w:sz w:val="20"/>
        </w:rPr>
      </w:pPr>
      <w:r w:rsidRPr="004A0311">
        <w:rPr>
          <w:rFonts w:eastAsia="Verdana" w:cs="Arial"/>
          <w:sz w:val="20"/>
        </w:rPr>
        <w:t>kokia numatoma paleidžiamo proceso vykdymo trukmė;</w:t>
      </w:r>
    </w:p>
    <w:p w14:paraId="4205067A" w14:textId="77777777" w:rsidR="003809ED" w:rsidRPr="004A0311" w:rsidRDefault="003809ED" w:rsidP="00E6593B">
      <w:pPr>
        <w:pStyle w:val="ListParagraph"/>
        <w:numPr>
          <w:ilvl w:val="3"/>
          <w:numId w:val="29"/>
        </w:numPr>
        <w:tabs>
          <w:tab w:val="left" w:pos="567"/>
        </w:tabs>
        <w:spacing w:before="60" w:after="60"/>
        <w:ind w:left="2127" w:hanging="993"/>
        <w:rPr>
          <w:rFonts w:eastAsia="Verdana" w:cs="Arial"/>
          <w:sz w:val="20"/>
        </w:rPr>
      </w:pPr>
      <w:r w:rsidRPr="004A0311">
        <w:rPr>
          <w:rFonts w:eastAsia="Verdana" w:cs="Arial"/>
          <w:sz w:val="20"/>
        </w:rPr>
        <w:t>koks proceso vykdymo statusas konkrečiu momentu;</w:t>
      </w:r>
    </w:p>
    <w:p w14:paraId="55D64B10" w14:textId="77777777" w:rsidR="003809ED" w:rsidRPr="004A0311" w:rsidRDefault="003809ED" w:rsidP="00E6593B">
      <w:pPr>
        <w:pStyle w:val="ListParagraph"/>
        <w:numPr>
          <w:ilvl w:val="3"/>
          <w:numId w:val="29"/>
        </w:numPr>
        <w:tabs>
          <w:tab w:val="left" w:pos="567"/>
        </w:tabs>
        <w:spacing w:before="60" w:after="60"/>
        <w:ind w:left="2127" w:hanging="993"/>
        <w:rPr>
          <w:rFonts w:eastAsia="Verdana" w:cs="Arial"/>
          <w:sz w:val="20"/>
        </w:rPr>
      </w:pPr>
      <w:r w:rsidRPr="004A0311">
        <w:rPr>
          <w:rFonts w:eastAsia="Verdana" w:cs="Arial"/>
          <w:sz w:val="20"/>
        </w:rPr>
        <w:t>apie proceso pabaigoje suformuotas ir pateiktas ataskaitas;</w:t>
      </w:r>
    </w:p>
    <w:p w14:paraId="190A8F5D" w14:textId="77777777" w:rsidR="003809ED" w:rsidRDefault="003809ED" w:rsidP="003809ED">
      <w:pPr>
        <w:ind w:firstLine="0"/>
        <w:jc w:val="both"/>
        <w:rPr>
          <w:rFonts w:ascii="Verdana" w:eastAsia="Verdana" w:hAnsi="Verdana" w:cs="Verdana"/>
          <w:sz w:val="20"/>
        </w:rPr>
      </w:pPr>
    </w:p>
    <w:p w14:paraId="452AA180" w14:textId="77777777" w:rsidR="003809ED" w:rsidRPr="004E2E41" w:rsidRDefault="003809ED" w:rsidP="0099277A">
      <w:pPr>
        <w:pStyle w:val="ListParagraph"/>
        <w:numPr>
          <w:ilvl w:val="1"/>
          <w:numId w:val="29"/>
        </w:numPr>
        <w:ind w:left="567" w:hanging="567"/>
        <w:jc w:val="both"/>
        <w:rPr>
          <w:rFonts w:cs="Arial"/>
          <w:b/>
          <w:sz w:val="20"/>
          <w:szCs w:val="20"/>
        </w:rPr>
      </w:pPr>
      <w:r w:rsidRPr="004E2E41">
        <w:rPr>
          <w:rFonts w:cs="Arial"/>
          <w:b/>
          <w:sz w:val="20"/>
          <w:szCs w:val="20"/>
        </w:rPr>
        <w:t>Reikalavimai Mokėjimo operacijų duomenų tikrinimui Sankcijų sąrašuose (Lentelėje Nr. 1 nurodyta 1 pozicija)</w:t>
      </w:r>
    </w:p>
    <w:p w14:paraId="0F82869E" w14:textId="77777777" w:rsidR="003809ED" w:rsidRDefault="003809ED" w:rsidP="003809ED">
      <w:pPr>
        <w:ind w:firstLine="0"/>
        <w:jc w:val="both"/>
        <w:rPr>
          <w:rFonts w:ascii="Verdana" w:eastAsia="Verdana" w:hAnsi="Verdana" w:cs="Verdana"/>
          <w:sz w:val="20"/>
        </w:rPr>
      </w:pPr>
    </w:p>
    <w:p w14:paraId="61568152" w14:textId="083F3DB2" w:rsidR="003809ED" w:rsidRPr="00725D61" w:rsidRDefault="003809ED" w:rsidP="00095953">
      <w:pPr>
        <w:pStyle w:val="ListParagraph"/>
        <w:numPr>
          <w:ilvl w:val="2"/>
          <w:numId w:val="29"/>
        </w:numPr>
        <w:tabs>
          <w:tab w:val="left" w:pos="567"/>
        </w:tabs>
        <w:spacing w:before="60" w:after="60"/>
        <w:jc w:val="both"/>
        <w:rPr>
          <w:rFonts w:eastAsia="Verdana" w:cs="Arial"/>
          <w:sz w:val="20"/>
        </w:rPr>
      </w:pPr>
      <w:r w:rsidRPr="004A0311">
        <w:rPr>
          <w:rFonts w:eastAsia="Verdana" w:cs="Arial"/>
          <w:sz w:val="20"/>
        </w:rPr>
        <w:t xml:space="preserve">Sistema turi palaikyti ir Sistemos Paslaugų teikėjas privalo užtikrinti  </w:t>
      </w:r>
      <w:r w:rsidR="00FB5DA3">
        <w:rPr>
          <w:rFonts w:eastAsia="Verdana" w:cs="Arial"/>
          <w:sz w:val="20"/>
        </w:rPr>
        <w:t>Sankcijų</w:t>
      </w:r>
      <w:r w:rsidRPr="004A0311">
        <w:rPr>
          <w:rFonts w:eastAsia="Verdana" w:cs="Arial"/>
          <w:sz w:val="20"/>
        </w:rPr>
        <w:t xml:space="preserve"> sąrašų prieinamumą visu Sistemos nuomos laikotarpiu</w:t>
      </w:r>
      <w:r w:rsidR="000E57BA">
        <w:rPr>
          <w:rFonts w:eastAsia="Verdana" w:cs="Arial"/>
          <w:sz w:val="20"/>
        </w:rPr>
        <w:t>.</w:t>
      </w:r>
    </w:p>
    <w:p w14:paraId="4EAC21BF" w14:textId="18E6E954" w:rsidR="003809ED" w:rsidRPr="004A0311" w:rsidRDefault="003809ED" w:rsidP="003809ED">
      <w:pPr>
        <w:pStyle w:val="ListParagraph"/>
        <w:numPr>
          <w:ilvl w:val="2"/>
          <w:numId w:val="29"/>
        </w:numPr>
        <w:tabs>
          <w:tab w:val="left" w:pos="567"/>
        </w:tabs>
        <w:spacing w:before="60" w:after="60"/>
        <w:jc w:val="both"/>
        <w:rPr>
          <w:rFonts w:eastAsia="Verdana" w:cs="Arial"/>
          <w:sz w:val="20"/>
        </w:rPr>
      </w:pPr>
      <w:r w:rsidRPr="004A0311">
        <w:rPr>
          <w:rFonts w:eastAsia="Verdana" w:cs="Arial"/>
          <w:sz w:val="20"/>
        </w:rPr>
        <w:t>Sankcijų sąrašai duomenų bazėje turi būti atnaujinami kiekvieną dieną</w:t>
      </w:r>
      <w:r>
        <w:rPr>
          <w:rFonts w:eastAsia="Verdana" w:cs="Arial"/>
          <w:sz w:val="20"/>
        </w:rPr>
        <w:t xml:space="preserve"> iki 8 val. ryto Lietuvos laiku</w:t>
      </w:r>
      <w:r w:rsidRPr="004A0311">
        <w:rPr>
          <w:rFonts w:eastAsia="Verdana" w:cs="Arial"/>
          <w:sz w:val="20"/>
        </w:rPr>
        <w:t>, Paslaugų teikėjas turi užtikrinti, kad patikros metu naudojami naujausi sąrašai.</w:t>
      </w:r>
    </w:p>
    <w:p w14:paraId="3C977900" w14:textId="77777777" w:rsidR="003809ED" w:rsidRPr="008E6D65" w:rsidRDefault="003809ED" w:rsidP="003809ED">
      <w:pPr>
        <w:pStyle w:val="ListParagraph"/>
        <w:numPr>
          <w:ilvl w:val="2"/>
          <w:numId w:val="29"/>
        </w:numPr>
        <w:tabs>
          <w:tab w:val="left" w:pos="567"/>
        </w:tabs>
        <w:spacing w:before="60" w:after="60"/>
        <w:jc w:val="both"/>
        <w:rPr>
          <w:rFonts w:eastAsia="Verdana" w:cs="Arial"/>
          <w:sz w:val="20"/>
        </w:rPr>
      </w:pPr>
      <w:r w:rsidRPr="004A0311">
        <w:rPr>
          <w:rFonts w:eastAsia="Verdana" w:cs="Arial"/>
          <w:sz w:val="20"/>
        </w:rPr>
        <w:t xml:space="preserve">Patikrai naudojami šie mokėjimo operacijos duomenys: </w:t>
      </w:r>
      <w:r>
        <w:rPr>
          <w:rFonts w:eastAsia="Verdana" w:cs="Arial"/>
          <w:sz w:val="20"/>
        </w:rPr>
        <w:t>M</w:t>
      </w:r>
      <w:r w:rsidRPr="004A0311">
        <w:rPr>
          <w:rFonts w:eastAsia="Verdana" w:cs="Arial"/>
          <w:sz w:val="20"/>
        </w:rPr>
        <w:t>okėtojo informacija</w:t>
      </w:r>
      <w:r w:rsidRPr="008E6D65">
        <w:rPr>
          <w:rFonts w:eastAsia="Verdana" w:cs="Arial"/>
          <w:sz w:val="20"/>
        </w:rPr>
        <w:t xml:space="preserve">, </w:t>
      </w:r>
      <w:r w:rsidRPr="00725D61">
        <w:rPr>
          <w:rFonts w:eastAsia="Verdana" w:cs="Arial"/>
          <w:sz w:val="20"/>
        </w:rPr>
        <w:t>Paskyros savininko informacija</w:t>
      </w:r>
      <w:r w:rsidRPr="008E6D65">
        <w:rPr>
          <w:rFonts w:eastAsia="Verdana" w:cs="Arial"/>
          <w:sz w:val="20"/>
        </w:rPr>
        <w:t>, Mokėtojo finansų įstaiga, mokėjimo paskirties informacija.</w:t>
      </w:r>
    </w:p>
    <w:p w14:paraId="1A09BBF6" w14:textId="77777777" w:rsidR="003809ED" w:rsidRPr="008E6D65" w:rsidRDefault="003809ED" w:rsidP="003809ED">
      <w:pPr>
        <w:pStyle w:val="ListParagraph"/>
        <w:numPr>
          <w:ilvl w:val="2"/>
          <w:numId w:val="29"/>
        </w:numPr>
        <w:tabs>
          <w:tab w:val="left" w:pos="567"/>
        </w:tabs>
        <w:spacing w:before="60" w:after="60"/>
        <w:jc w:val="both"/>
        <w:rPr>
          <w:rFonts w:eastAsia="Verdana" w:cs="Arial"/>
          <w:sz w:val="20"/>
        </w:rPr>
      </w:pPr>
      <w:r w:rsidRPr="008E6D65">
        <w:rPr>
          <w:rFonts w:eastAsia="Verdana" w:cs="Arial"/>
          <w:sz w:val="20"/>
        </w:rPr>
        <w:t xml:space="preserve">Patikrai naudojami šie asmens duomenys arba nurodytų duomenų fragmentas: vardas, pavardė, gimimo data (arba tik metai), juridinio asmens pavadinimas, juridinio asmens kodas. </w:t>
      </w:r>
    </w:p>
    <w:p w14:paraId="027C805F" w14:textId="77777777" w:rsidR="003809ED" w:rsidRPr="008E6D65" w:rsidRDefault="003809ED" w:rsidP="003809ED">
      <w:pPr>
        <w:pStyle w:val="ListParagraph"/>
        <w:numPr>
          <w:ilvl w:val="2"/>
          <w:numId w:val="29"/>
        </w:numPr>
        <w:tabs>
          <w:tab w:val="left" w:pos="567"/>
        </w:tabs>
        <w:spacing w:before="60" w:after="60"/>
        <w:jc w:val="both"/>
        <w:rPr>
          <w:rFonts w:eastAsia="Verdana" w:cs="Arial"/>
          <w:sz w:val="20"/>
        </w:rPr>
      </w:pPr>
      <w:r w:rsidRPr="008E6D65">
        <w:rPr>
          <w:rFonts w:eastAsia="Verdana" w:cs="Arial"/>
          <w:sz w:val="20"/>
        </w:rPr>
        <w:t>Patikrinimo rezultatui turi būti turi būti galimybė Sistemos naudotojui nustatyti sutapties slenkstį.</w:t>
      </w:r>
    </w:p>
    <w:p w14:paraId="7D55723B" w14:textId="488B5D4B" w:rsidR="003809ED" w:rsidRPr="008E6D65" w:rsidRDefault="003809ED" w:rsidP="003809ED">
      <w:pPr>
        <w:pStyle w:val="ListParagraph"/>
        <w:numPr>
          <w:ilvl w:val="2"/>
          <w:numId w:val="29"/>
        </w:numPr>
        <w:tabs>
          <w:tab w:val="left" w:pos="567"/>
        </w:tabs>
        <w:spacing w:before="60" w:after="60"/>
        <w:jc w:val="both"/>
        <w:rPr>
          <w:rFonts w:eastAsia="Verdana" w:cs="Arial"/>
          <w:sz w:val="20"/>
          <w:szCs w:val="20"/>
        </w:rPr>
      </w:pPr>
      <w:r w:rsidRPr="5322B7CE">
        <w:rPr>
          <w:rFonts w:eastAsia="Verdana" w:cs="Arial"/>
          <w:sz w:val="20"/>
          <w:szCs w:val="20"/>
        </w:rPr>
        <w:t xml:space="preserve">Patikros rezultate turi būti matoma tikrinamo asmens / mokėjimo paskirties sutaptis su asmeniu / subjektu tikrinamuose sąrašuose / duomenų bazėse, sutapties procentas, sankcijų sąrašo </w:t>
      </w:r>
      <w:r w:rsidRPr="5322B7CE">
        <w:rPr>
          <w:rFonts w:eastAsia="Verdana" w:cs="Arial"/>
          <w:sz w:val="20"/>
          <w:szCs w:val="20"/>
        </w:rPr>
        <w:lastRenderedPageBreak/>
        <w:t xml:space="preserve">pavadinimas ir / arba duomenų bazės pavadinimas, informacija apie asmenį / subjektą įtrauktą į tikrinamus </w:t>
      </w:r>
      <w:r w:rsidR="6A0319C6" w:rsidRPr="5322B7CE">
        <w:rPr>
          <w:rFonts w:eastAsia="Verdana" w:cs="Arial"/>
          <w:sz w:val="20"/>
          <w:szCs w:val="20"/>
        </w:rPr>
        <w:t>S</w:t>
      </w:r>
      <w:r w:rsidRPr="5322B7CE">
        <w:rPr>
          <w:rFonts w:eastAsia="Verdana" w:cs="Arial"/>
          <w:sz w:val="20"/>
          <w:szCs w:val="20"/>
        </w:rPr>
        <w:t>ankcijų sąrašus ir/ arba duomenų bazes.</w:t>
      </w:r>
    </w:p>
    <w:p w14:paraId="520C4AB4" w14:textId="50D18EE3" w:rsidR="003809ED" w:rsidRPr="008E6D65" w:rsidRDefault="003809ED" w:rsidP="003809ED">
      <w:pPr>
        <w:pStyle w:val="ListParagraph"/>
        <w:numPr>
          <w:ilvl w:val="2"/>
          <w:numId w:val="29"/>
        </w:numPr>
        <w:tabs>
          <w:tab w:val="left" w:pos="567"/>
        </w:tabs>
        <w:spacing w:before="60" w:after="60"/>
        <w:jc w:val="both"/>
        <w:rPr>
          <w:rFonts w:eastAsia="Verdana" w:cs="Arial"/>
          <w:sz w:val="20"/>
        </w:rPr>
      </w:pPr>
      <w:r w:rsidRPr="008E6D65">
        <w:rPr>
          <w:rFonts w:eastAsia="Verdana" w:cs="Arial"/>
          <w:sz w:val="20"/>
        </w:rPr>
        <w:t>Patikros rezultate identifikavus sutaptį</w:t>
      </w:r>
      <w:r w:rsidR="00641366">
        <w:rPr>
          <w:rFonts w:eastAsia="Verdana" w:cs="Arial"/>
          <w:sz w:val="20"/>
        </w:rPr>
        <w:t>,</w:t>
      </w:r>
      <w:r w:rsidRPr="008E6D65">
        <w:rPr>
          <w:rFonts w:eastAsia="Verdana" w:cs="Arial"/>
          <w:sz w:val="20"/>
        </w:rPr>
        <w:t xml:space="preserve"> turi būti techninė galimybė perduoti sutapties vertinimą kitam Perkančiosios organizacijos naudotojui.</w:t>
      </w:r>
    </w:p>
    <w:p w14:paraId="3C9AC351" w14:textId="5C7DF9BF" w:rsidR="003809ED" w:rsidRPr="00BC08E0" w:rsidRDefault="003809ED" w:rsidP="003809ED">
      <w:pPr>
        <w:pStyle w:val="ListParagraph"/>
        <w:numPr>
          <w:ilvl w:val="2"/>
          <w:numId w:val="29"/>
        </w:numPr>
        <w:tabs>
          <w:tab w:val="left" w:pos="567"/>
        </w:tabs>
        <w:spacing w:before="60" w:after="60"/>
        <w:jc w:val="both"/>
        <w:rPr>
          <w:rFonts w:eastAsia="Verdana" w:cs="Arial"/>
          <w:sz w:val="20"/>
        </w:rPr>
      </w:pPr>
      <w:r w:rsidRPr="00BC08E0">
        <w:rPr>
          <w:rFonts w:eastAsia="Verdana" w:cs="Arial"/>
          <w:sz w:val="20"/>
        </w:rPr>
        <w:t>Prieiga prie Paslaugų teikėjo Sistemos Perkančiajai organizacijai suteikiama, su</w:t>
      </w:r>
      <w:r w:rsidR="00BB7383">
        <w:rPr>
          <w:rFonts w:eastAsia="Verdana" w:cs="Arial"/>
          <w:sz w:val="20"/>
        </w:rPr>
        <w:t>kur</w:t>
      </w:r>
      <w:r w:rsidRPr="00BC08E0">
        <w:rPr>
          <w:rFonts w:eastAsia="Verdana" w:cs="Arial"/>
          <w:sz w:val="20"/>
        </w:rPr>
        <w:t xml:space="preserve">iant prisijungimo vardus ir slaptažodžius.  </w:t>
      </w:r>
    </w:p>
    <w:p w14:paraId="1843D1CB" w14:textId="5FC7CF46" w:rsidR="003809ED" w:rsidRPr="00683AD4" w:rsidRDefault="003809ED" w:rsidP="003809ED">
      <w:pPr>
        <w:pStyle w:val="ListParagraph"/>
        <w:numPr>
          <w:ilvl w:val="2"/>
          <w:numId w:val="29"/>
        </w:numPr>
        <w:tabs>
          <w:tab w:val="left" w:pos="567"/>
        </w:tabs>
        <w:spacing w:before="60" w:after="60"/>
        <w:jc w:val="both"/>
        <w:rPr>
          <w:rFonts w:eastAsia="Verdana" w:cs="Arial"/>
          <w:sz w:val="20"/>
        </w:rPr>
      </w:pPr>
      <w:r w:rsidRPr="004A0311">
        <w:rPr>
          <w:rFonts w:eastAsia="Verdana" w:cs="Arial"/>
          <w:sz w:val="20"/>
        </w:rPr>
        <w:t xml:space="preserve">Patikros rezultatai </w:t>
      </w:r>
      <w:r w:rsidR="006E589A">
        <w:rPr>
          <w:rFonts w:eastAsia="Verdana" w:cs="Arial"/>
          <w:sz w:val="20"/>
        </w:rPr>
        <w:t xml:space="preserve">Sistemos </w:t>
      </w:r>
      <w:r w:rsidR="006E589A" w:rsidRPr="00683AD4">
        <w:rPr>
          <w:rFonts w:eastAsia="Verdana" w:cs="Arial"/>
          <w:sz w:val="20"/>
        </w:rPr>
        <w:t>naudotoja</w:t>
      </w:r>
      <w:r w:rsidR="006E589A">
        <w:rPr>
          <w:rFonts w:eastAsia="Verdana" w:cs="Arial"/>
          <w:sz w:val="20"/>
        </w:rPr>
        <w:t>ms</w:t>
      </w:r>
      <w:r w:rsidR="006E589A" w:rsidRPr="00683AD4">
        <w:rPr>
          <w:rFonts w:eastAsia="Verdana" w:cs="Arial"/>
          <w:sz w:val="20"/>
        </w:rPr>
        <w:t xml:space="preserve"> </w:t>
      </w:r>
      <w:r w:rsidRPr="004A0311">
        <w:rPr>
          <w:rFonts w:eastAsia="Verdana" w:cs="Arial"/>
          <w:sz w:val="20"/>
        </w:rPr>
        <w:t>turi būti pateikiami Sistemoje</w:t>
      </w:r>
      <w:r>
        <w:rPr>
          <w:rFonts w:eastAsia="Verdana" w:cs="Arial"/>
          <w:sz w:val="20"/>
        </w:rPr>
        <w:t>,</w:t>
      </w:r>
      <w:r w:rsidRPr="004A0311">
        <w:rPr>
          <w:rFonts w:eastAsia="Verdana" w:cs="Arial"/>
          <w:sz w:val="20"/>
        </w:rPr>
        <w:t xml:space="preserve"> </w:t>
      </w:r>
      <w:r>
        <w:rPr>
          <w:rFonts w:eastAsia="Verdana" w:cs="Arial"/>
          <w:sz w:val="20"/>
        </w:rPr>
        <w:t>at</w:t>
      </w:r>
      <w:r w:rsidRPr="00683AD4">
        <w:rPr>
          <w:rFonts w:eastAsia="Verdana" w:cs="Arial"/>
          <w:sz w:val="20"/>
        </w:rPr>
        <w:t xml:space="preserve">likus </w:t>
      </w:r>
      <w:r>
        <w:rPr>
          <w:rFonts w:eastAsia="Verdana" w:cs="Arial"/>
          <w:sz w:val="20"/>
        </w:rPr>
        <w:t>M</w:t>
      </w:r>
      <w:r w:rsidRPr="00683AD4">
        <w:rPr>
          <w:rFonts w:eastAsia="Verdana" w:cs="Arial"/>
          <w:sz w:val="20"/>
        </w:rPr>
        <w:t>okėjimo operacijų duomenų patikras su Sankcijų sąrašais, su aiškiai pateikta sutapties informacija.</w:t>
      </w:r>
    </w:p>
    <w:p w14:paraId="7CD42AA4" w14:textId="77777777" w:rsidR="003809ED" w:rsidRPr="004A0311" w:rsidRDefault="003809ED" w:rsidP="003809ED">
      <w:pPr>
        <w:pStyle w:val="ListParagraph"/>
        <w:numPr>
          <w:ilvl w:val="2"/>
          <w:numId w:val="29"/>
        </w:numPr>
        <w:tabs>
          <w:tab w:val="left" w:pos="567"/>
        </w:tabs>
        <w:spacing w:before="60" w:after="60"/>
        <w:jc w:val="both"/>
        <w:rPr>
          <w:rFonts w:eastAsia="Verdana" w:cs="Arial"/>
          <w:sz w:val="20"/>
        </w:rPr>
      </w:pPr>
      <w:r w:rsidRPr="004A0311">
        <w:rPr>
          <w:rFonts w:eastAsia="Verdana" w:cs="Arial"/>
          <w:sz w:val="20"/>
        </w:rPr>
        <w:t>Sistemoje turi būti pateikta sutapties informacija ir galimybė komentuoti patikros rezultatus.</w:t>
      </w:r>
    </w:p>
    <w:p w14:paraId="7274C3DF" w14:textId="77777777" w:rsidR="003809ED" w:rsidRPr="004A0311" w:rsidRDefault="003809ED" w:rsidP="003809ED">
      <w:pPr>
        <w:pStyle w:val="ListParagraph"/>
        <w:numPr>
          <w:ilvl w:val="2"/>
          <w:numId w:val="29"/>
        </w:numPr>
        <w:tabs>
          <w:tab w:val="left" w:pos="567"/>
        </w:tabs>
        <w:spacing w:before="60" w:after="60"/>
        <w:jc w:val="both"/>
        <w:rPr>
          <w:rFonts w:eastAsia="Verdana" w:cs="Arial"/>
          <w:sz w:val="20"/>
        </w:rPr>
      </w:pPr>
      <w:r w:rsidRPr="004A0311">
        <w:rPr>
          <w:rFonts w:eastAsia="Verdana" w:cs="Arial"/>
          <w:sz w:val="20"/>
        </w:rPr>
        <w:t>Sistemos naudotojai neturi turėti teisių keisti, pašalinti ar kitaip daryti įtaką patikros rezultatams.</w:t>
      </w:r>
    </w:p>
    <w:p w14:paraId="048B2A3E" w14:textId="77777777" w:rsidR="003809ED" w:rsidRPr="004A0311" w:rsidRDefault="003809ED" w:rsidP="003809ED">
      <w:pPr>
        <w:pStyle w:val="ListParagraph"/>
        <w:numPr>
          <w:ilvl w:val="2"/>
          <w:numId w:val="29"/>
        </w:numPr>
        <w:tabs>
          <w:tab w:val="left" w:pos="567"/>
        </w:tabs>
        <w:spacing w:before="60" w:after="60"/>
        <w:jc w:val="both"/>
        <w:rPr>
          <w:rFonts w:eastAsia="Verdana" w:cs="Arial"/>
          <w:sz w:val="20"/>
        </w:rPr>
      </w:pPr>
      <w:r w:rsidRPr="004A0311">
        <w:rPr>
          <w:rFonts w:eastAsia="Verdana" w:cs="Arial"/>
          <w:sz w:val="20"/>
        </w:rPr>
        <w:t>Sistema turi fiksuoti visus naudotojų ir API inicijuotus veiksmus</w:t>
      </w:r>
      <w:r>
        <w:rPr>
          <w:rFonts w:eastAsia="Verdana" w:cs="Arial"/>
          <w:sz w:val="20"/>
        </w:rPr>
        <w:t>,</w:t>
      </w:r>
      <w:r w:rsidRPr="004A0311">
        <w:rPr>
          <w:rFonts w:eastAsia="Verdana" w:cs="Arial"/>
          <w:sz w:val="20"/>
        </w:rPr>
        <w:t xml:space="preserve"> atliktus Sistemoje.</w:t>
      </w:r>
    </w:p>
    <w:p w14:paraId="69E0331C" w14:textId="77777777" w:rsidR="003809ED" w:rsidRPr="008E6D65" w:rsidRDefault="003809ED" w:rsidP="003809ED">
      <w:pPr>
        <w:pStyle w:val="ListParagraph"/>
        <w:numPr>
          <w:ilvl w:val="2"/>
          <w:numId w:val="29"/>
        </w:numPr>
        <w:tabs>
          <w:tab w:val="left" w:pos="567"/>
        </w:tabs>
        <w:spacing w:before="60" w:after="60"/>
        <w:jc w:val="both"/>
        <w:rPr>
          <w:rFonts w:eastAsia="Verdana" w:cs="Arial"/>
          <w:sz w:val="20"/>
        </w:rPr>
      </w:pPr>
      <w:r w:rsidRPr="004A0311">
        <w:rPr>
          <w:rFonts w:eastAsia="Verdana" w:cs="Arial"/>
          <w:sz w:val="20"/>
        </w:rPr>
        <w:t xml:space="preserve">Sistema turi gebėti sekti ir pateikti ataskaitą apie daugiausiai sankcijų patikros įspėjimų </w:t>
      </w:r>
      <w:r w:rsidRPr="008E6D65">
        <w:rPr>
          <w:rFonts w:eastAsia="Verdana" w:cs="Arial"/>
          <w:sz w:val="20"/>
        </w:rPr>
        <w:t>generuojančių Sankcijų sąrašų subjektus.</w:t>
      </w:r>
    </w:p>
    <w:p w14:paraId="5915A7EA" w14:textId="77777777" w:rsidR="003809ED" w:rsidRPr="008E6D65" w:rsidRDefault="003809ED" w:rsidP="003809ED">
      <w:pPr>
        <w:pStyle w:val="ListParagraph"/>
        <w:numPr>
          <w:ilvl w:val="2"/>
          <w:numId w:val="29"/>
        </w:numPr>
        <w:tabs>
          <w:tab w:val="left" w:pos="567"/>
        </w:tabs>
        <w:spacing w:before="60" w:after="60"/>
        <w:jc w:val="both"/>
        <w:rPr>
          <w:rFonts w:eastAsia="Verdana" w:cs="Arial"/>
          <w:sz w:val="20"/>
        </w:rPr>
      </w:pPr>
      <w:r w:rsidRPr="008E6D65">
        <w:rPr>
          <w:rFonts w:eastAsia="Verdana" w:cs="Arial"/>
          <w:sz w:val="20"/>
        </w:rPr>
        <w:t>Sistema turi išsaugoti duomenų keitimo istoriją (pavyzdžiui, kada kokie Sankcijų sąrašai buvo įkelti, atnaujinti ir (arba) pašalinti), kada įkelti lokalūs sąrašai ir pakeistos ar įvestos naujos lokalių sąrašų reikšmės. Turi būti galimybė peržiūrėti keitimų istoriją.</w:t>
      </w:r>
    </w:p>
    <w:p w14:paraId="2ED7A7AE" w14:textId="77777777" w:rsidR="003809ED" w:rsidRPr="008E6D65" w:rsidRDefault="003809ED" w:rsidP="003809ED">
      <w:pPr>
        <w:pStyle w:val="ListParagraph"/>
        <w:numPr>
          <w:ilvl w:val="2"/>
          <w:numId w:val="29"/>
        </w:numPr>
        <w:tabs>
          <w:tab w:val="left" w:pos="567"/>
        </w:tabs>
        <w:spacing w:before="60" w:after="60"/>
        <w:jc w:val="both"/>
        <w:rPr>
          <w:rFonts w:eastAsia="Verdana" w:cs="Arial"/>
          <w:sz w:val="20"/>
        </w:rPr>
      </w:pPr>
      <w:r w:rsidRPr="008E6D65">
        <w:rPr>
          <w:rFonts w:eastAsia="Verdana" w:cs="Arial"/>
          <w:sz w:val="20"/>
        </w:rPr>
        <w:t>Sistemoje turi būti sudarytos galimybės Perkančiosios organizacijos naudotojui pagal suteiktas teises kurti ar įkelti (pagal su Paslaugos teikėju suderintą šabloną) naujus lokalius patikrų sąrašus (pvz., rizikas indikuojančių „blogų“ žodžių sąrašas, įmonių ar fizinių asmenų, dėl kurių yra poreikis stebėti visas pavienes operacijas, sąrašas, viešai prieinami sankcijų sąrašai, kurie nebuvo numatyti Sistemos pirkimo TS ar pan.) bei atlikti tikrinimą pagal šiuose sąrašuose saugomą informaciją.</w:t>
      </w:r>
    </w:p>
    <w:p w14:paraId="5617DB3B" w14:textId="77777777" w:rsidR="003809ED" w:rsidRPr="001C288E" w:rsidRDefault="003809ED" w:rsidP="003809ED">
      <w:pPr>
        <w:tabs>
          <w:tab w:val="left" w:pos="567"/>
        </w:tabs>
        <w:spacing w:before="60" w:after="60"/>
        <w:ind w:firstLine="0"/>
        <w:jc w:val="both"/>
        <w:rPr>
          <w:rFonts w:ascii="Verdana" w:hAnsi="Verdana" w:cs="Arial"/>
          <w:sz w:val="20"/>
          <w:szCs w:val="20"/>
        </w:rPr>
      </w:pPr>
    </w:p>
    <w:p w14:paraId="6C424118" w14:textId="1CE75202" w:rsidR="003809ED" w:rsidRPr="004E2E41" w:rsidRDefault="003809ED" w:rsidP="0099277A">
      <w:pPr>
        <w:pStyle w:val="ListParagraph"/>
        <w:numPr>
          <w:ilvl w:val="1"/>
          <w:numId w:val="29"/>
        </w:numPr>
        <w:ind w:left="567" w:hanging="567"/>
        <w:jc w:val="both"/>
        <w:rPr>
          <w:rFonts w:cs="Arial"/>
          <w:b/>
          <w:sz w:val="20"/>
          <w:szCs w:val="20"/>
        </w:rPr>
      </w:pPr>
      <w:r w:rsidRPr="004E2E41">
        <w:rPr>
          <w:rFonts w:cs="Arial"/>
          <w:b/>
          <w:sz w:val="20"/>
          <w:szCs w:val="20"/>
        </w:rPr>
        <w:t>Reikalavimai mokėjimo operacijų stebėsena PPTFP tikslais (Lentelėje Nr. 1 nurodyta 2 pozicija)</w:t>
      </w:r>
    </w:p>
    <w:p w14:paraId="44C82DAE" w14:textId="77777777" w:rsidR="003809ED" w:rsidRPr="004A0311" w:rsidRDefault="003809ED" w:rsidP="003809ED">
      <w:pPr>
        <w:tabs>
          <w:tab w:val="left" w:pos="567"/>
        </w:tabs>
        <w:spacing w:before="60" w:after="60"/>
        <w:ind w:firstLine="0"/>
        <w:jc w:val="both"/>
        <w:rPr>
          <w:rFonts w:cs="Arial"/>
          <w:sz w:val="20"/>
          <w:szCs w:val="20"/>
        </w:rPr>
      </w:pPr>
    </w:p>
    <w:p w14:paraId="1BAB7F12" w14:textId="77777777" w:rsidR="003809ED" w:rsidRPr="008E6D65" w:rsidRDefault="003809ED" w:rsidP="003809ED">
      <w:pPr>
        <w:pStyle w:val="ListParagraph"/>
        <w:numPr>
          <w:ilvl w:val="2"/>
          <w:numId w:val="29"/>
        </w:numPr>
        <w:tabs>
          <w:tab w:val="left" w:pos="567"/>
        </w:tabs>
        <w:spacing w:before="60" w:after="60"/>
        <w:jc w:val="both"/>
        <w:rPr>
          <w:rFonts w:eastAsia="Verdana" w:cs="Arial"/>
          <w:sz w:val="20"/>
        </w:rPr>
      </w:pPr>
      <w:r w:rsidRPr="004A0311">
        <w:rPr>
          <w:rFonts w:eastAsia="Verdana" w:cs="Arial"/>
          <w:sz w:val="20"/>
        </w:rPr>
        <w:t xml:space="preserve">Mokėjimo operacijų Scenarijai turi būti konfigūruojami priklausomai nuo duomenų ir pranešimų </w:t>
      </w:r>
      <w:r w:rsidRPr="008E6D65">
        <w:rPr>
          <w:rFonts w:eastAsia="Verdana" w:cs="Arial"/>
          <w:sz w:val="20"/>
        </w:rPr>
        <w:t>tipo, norimo taikyti patikros algoritmo ar algoritmų derinio.</w:t>
      </w:r>
    </w:p>
    <w:p w14:paraId="1D369CCC" w14:textId="77777777" w:rsidR="003809ED" w:rsidRPr="008E6D65" w:rsidRDefault="003809ED" w:rsidP="003809ED">
      <w:pPr>
        <w:pStyle w:val="ListParagraph"/>
        <w:numPr>
          <w:ilvl w:val="2"/>
          <w:numId w:val="29"/>
        </w:numPr>
        <w:tabs>
          <w:tab w:val="left" w:pos="567"/>
        </w:tabs>
        <w:spacing w:before="60" w:after="60"/>
        <w:jc w:val="both"/>
        <w:rPr>
          <w:rFonts w:eastAsia="Verdana" w:cs="Arial"/>
          <w:sz w:val="20"/>
        </w:rPr>
      </w:pPr>
      <w:r w:rsidRPr="008E6D65">
        <w:rPr>
          <w:rFonts w:eastAsia="Verdana" w:cs="Arial"/>
          <w:sz w:val="20"/>
        </w:rPr>
        <w:t>Pagal Perkančiosios organizacijos pateiktą sąrašą (kiekvieną dieną), Sistemoje turi būti sukuriami "klientai", kuriems turi būti priskiriamos mokėjimo operacijos, iš kiekvieną dieną Perkančiosios organizacijos pateikiamų mokėjimo operacijų duomenų sąrašo. Šie duomenys turi būti naudojami, vykdant mokėjimo operacijų stebėseną PPTFP tikslais pagal Scenarijus.</w:t>
      </w:r>
    </w:p>
    <w:p w14:paraId="532A0DFB" w14:textId="04276324" w:rsidR="003809ED" w:rsidRPr="008E6D65" w:rsidRDefault="003809ED" w:rsidP="003809ED">
      <w:pPr>
        <w:pStyle w:val="ListParagraph"/>
        <w:numPr>
          <w:ilvl w:val="2"/>
          <w:numId w:val="29"/>
        </w:numPr>
        <w:tabs>
          <w:tab w:val="left" w:pos="567"/>
        </w:tabs>
        <w:spacing w:before="60" w:after="60"/>
        <w:jc w:val="both"/>
        <w:rPr>
          <w:rFonts w:eastAsia="Verdana" w:cs="Arial"/>
          <w:sz w:val="20"/>
        </w:rPr>
      </w:pPr>
      <w:r w:rsidRPr="008E6D65">
        <w:rPr>
          <w:rFonts w:eastAsia="Verdana" w:cs="Arial"/>
          <w:sz w:val="20"/>
        </w:rPr>
        <w:t xml:space="preserve">Sistema turi gebėti taikyti skirtingus </w:t>
      </w:r>
      <w:r w:rsidR="00083590">
        <w:rPr>
          <w:rFonts w:eastAsia="Verdana" w:cs="Arial"/>
          <w:sz w:val="20"/>
        </w:rPr>
        <w:t>S</w:t>
      </w:r>
      <w:r w:rsidR="00083590" w:rsidRPr="008E6D65">
        <w:rPr>
          <w:rFonts w:eastAsia="Verdana" w:cs="Arial"/>
          <w:sz w:val="20"/>
        </w:rPr>
        <w:t xml:space="preserve">cenarijus </w:t>
      </w:r>
      <w:r w:rsidRPr="008E6D65">
        <w:rPr>
          <w:rFonts w:eastAsia="Verdana" w:cs="Arial"/>
          <w:sz w:val="20"/>
        </w:rPr>
        <w:t>atsižvelgiant į „kliento“ tipą: Mokėtojas, Paskyros savininkas, Klientas.</w:t>
      </w:r>
    </w:p>
    <w:p w14:paraId="0F674827" w14:textId="77777777" w:rsidR="003809ED" w:rsidRPr="008E6D65" w:rsidRDefault="003809ED" w:rsidP="003809ED">
      <w:pPr>
        <w:pStyle w:val="ListParagraph"/>
        <w:numPr>
          <w:ilvl w:val="2"/>
          <w:numId w:val="29"/>
        </w:numPr>
        <w:tabs>
          <w:tab w:val="left" w:pos="567"/>
        </w:tabs>
        <w:spacing w:before="60" w:after="60"/>
        <w:jc w:val="both"/>
        <w:rPr>
          <w:rFonts w:eastAsia="Verdana" w:cs="Arial"/>
          <w:sz w:val="20"/>
        </w:rPr>
      </w:pPr>
      <w:r w:rsidRPr="008E6D65">
        <w:rPr>
          <w:rFonts w:eastAsia="Verdana" w:cs="Arial"/>
          <w:sz w:val="20"/>
        </w:rPr>
        <w:t>Sistema turi leisti Perkančiosios organizacijos naudotojui sukurti, konfigūruoti ir kalibruoti esamus ir naujus mokėjimų operacijų stebėsenos Scenarijus.</w:t>
      </w:r>
    </w:p>
    <w:p w14:paraId="0847BE36" w14:textId="77777777" w:rsidR="003809ED" w:rsidRPr="008E6D65" w:rsidRDefault="003809ED" w:rsidP="003809ED">
      <w:pPr>
        <w:pStyle w:val="ListParagraph"/>
        <w:numPr>
          <w:ilvl w:val="2"/>
          <w:numId w:val="29"/>
        </w:numPr>
        <w:tabs>
          <w:tab w:val="left" w:pos="567"/>
        </w:tabs>
        <w:spacing w:before="60" w:after="60"/>
        <w:jc w:val="both"/>
        <w:rPr>
          <w:rFonts w:eastAsia="Verdana" w:cs="Arial"/>
          <w:sz w:val="20"/>
        </w:rPr>
      </w:pPr>
      <w:r w:rsidRPr="008E6D65">
        <w:rPr>
          <w:rFonts w:eastAsia="Verdana" w:cs="Arial"/>
          <w:sz w:val="20"/>
        </w:rPr>
        <w:t>Sistema turi leisti Perkančiosios organizacijos naudotojui išbandyti naujų Scenarijų logiką teistinėje aplinkoje nestabdant esamų procesų.</w:t>
      </w:r>
    </w:p>
    <w:p w14:paraId="4358E061" w14:textId="7612FBB2" w:rsidR="003809ED" w:rsidRPr="008E6D65" w:rsidRDefault="003809ED" w:rsidP="003809ED">
      <w:pPr>
        <w:pStyle w:val="ListParagraph"/>
        <w:numPr>
          <w:ilvl w:val="2"/>
          <w:numId w:val="29"/>
        </w:numPr>
        <w:tabs>
          <w:tab w:val="left" w:pos="567"/>
        </w:tabs>
        <w:spacing w:before="60" w:after="60"/>
        <w:jc w:val="both"/>
        <w:rPr>
          <w:rFonts w:eastAsia="Verdana" w:cs="Arial"/>
          <w:sz w:val="20"/>
          <w:szCs w:val="20"/>
        </w:rPr>
      </w:pPr>
      <w:r w:rsidRPr="33F03D69">
        <w:rPr>
          <w:rFonts w:eastAsia="Verdana" w:cs="Arial"/>
          <w:sz w:val="20"/>
          <w:szCs w:val="20"/>
        </w:rPr>
        <w:t xml:space="preserve">Sistema turi gebėti sekti </w:t>
      </w:r>
      <w:r w:rsidR="73B258B1" w:rsidRPr="33F03D69">
        <w:rPr>
          <w:rFonts w:eastAsia="Verdana" w:cs="Arial"/>
          <w:sz w:val="20"/>
          <w:szCs w:val="20"/>
        </w:rPr>
        <w:t>ir</w:t>
      </w:r>
      <w:r w:rsidRPr="33F03D69">
        <w:rPr>
          <w:rFonts w:eastAsia="Verdana" w:cs="Arial"/>
          <w:sz w:val="20"/>
          <w:szCs w:val="20"/>
        </w:rPr>
        <w:t xml:space="preserve"> formuoti pranešimus į </w:t>
      </w:r>
      <w:proofErr w:type="spellStart"/>
      <w:r w:rsidRPr="33F03D69">
        <w:rPr>
          <w:rFonts w:eastAsia="Verdana" w:cs="Arial"/>
          <w:sz w:val="20"/>
          <w:szCs w:val="20"/>
        </w:rPr>
        <w:t>xlsx</w:t>
      </w:r>
      <w:proofErr w:type="spellEnd"/>
      <w:r w:rsidRPr="33F03D69">
        <w:rPr>
          <w:rFonts w:eastAsia="Verdana" w:cs="Arial"/>
          <w:sz w:val="20"/>
          <w:szCs w:val="20"/>
        </w:rPr>
        <w:t xml:space="preserve">, </w:t>
      </w:r>
      <w:proofErr w:type="spellStart"/>
      <w:r w:rsidRPr="33F03D69">
        <w:rPr>
          <w:rFonts w:eastAsia="Verdana" w:cs="Arial"/>
          <w:sz w:val="20"/>
          <w:szCs w:val="20"/>
        </w:rPr>
        <w:t>docx</w:t>
      </w:r>
      <w:proofErr w:type="spellEnd"/>
      <w:r w:rsidRPr="33F03D69">
        <w:rPr>
          <w:rFonts w:eastAsia="Verdana" w:cs="Arial"/>
          <w:sz w:val="20"/>
          <w:szCs w:val="20"/>
        </w:rPr>
        <w:t xml:space="preserve"> ir </w:t>
      </w:r>
      <w:proofErr w:type="spellStart"/>
      <w:r w:rsidRPr="33F03D69">
        <w:rPr>
          <w:rFonts w:eastAsia="Verdana" w:cs="Arial"/>
          <w:sz w:val="20"/>
          <w:szCs w:val="20"/>
        </w:rPr>
        <w:t>pdf</w:t>
      </w:r>
      <w:proofErr w:type="spellEnd"/>
      <w:r w:rsidRPr="33F03D69">
        <w:rPr>
          <w:rFonts w:eastAsia="Verdana" w:cs="Arial"/>
          <w:sz w:val="20"/>
          <w:szCs w:val="20"/>
        </w:rPr>
        <w:t xml:space="preserve"> formatų failus (arba lygiaverčių formatų failus) apie Scenarijų našumą (susikūrusių, uždarytų ir eskaluotų pranešimų kiekį).</w:t>
      </w:r>
    </w:p>
    <w:p w14:paraId="43A4BD02" w14:textId="5755FC6A" w:rsidR="003809ED" w:rsidRDefault="003809ED" w:rsidP="003809ED">
      <w:pPr>
        <w:pStyle w:val="ListParagraph"/>
        <w:numPr>
          <w:ilvl w:val="2"/>
          <w:numId w:val="29"/>
        </w:numPr>
        <w:tabs>
          <w:tab w:val="left" w:pos="567"/>
        </w:tabs>
        <w:spacing w:before="60" w:after="60"/>
        <w:jc w:val="both"/>
        <w:rPr>
          <w:rFonts w:eastAsia="Verdana" w:cs="Arial"/>
          <w:sz w:val="20"/>
          <w:szCs w:val="20"/>
        </w:rPr>
      </w:pPr>
      <w:r w:rsidRPr="33F03D69">
        <w:rPr>
          <w:rFonts w:eastAsia="Verdana" w:cs="Arial"/>
          <w:sz w:val="20"/>
          <w:szCs w:val="20"/>
        </w:rPr>
        <w:t xml:space="preserve">Sistema turi gebėti apdoroti </w:t>
      </w:r>
      <w:r w:rsidR="7A4DF96F" w:rsidRPr="33F03D69">
        <w:rPr>
          <w:rFonts w:eastAsia="Verdana" w:cs="Arial"/>
          <w:sz w:val="20"/>
          <w:szCs w:val="20"/>
        </w:rPr>
        <w:t>M</w:t>
      </w:r>
      <w:r w:rsidRPr="33F03D69">
        <w:rPr>
          <w:rFonts w:eastAsia="Verdana" w:cs="Arial"/>
          <w:sz w:val="20"/>
          <w:szCs w:val="20"/>
        </w:rPr>
        <w:t>okėjimo operacijas pagal periodinius Scenarijus (pvz., dieniniai, savaitiniai, mėnesiniai).</w:t>
      </w:r>
    </w:p>
    <w:p w14:paraId="7154F686" w14:textId="71955041" w:rsidR="00223AC6" w:rsidRPr="008E6D65" w:rsidRDefault="00223AC6" w:rsidP="003809ED">
      <w:pPr>
        <w:pStyle w:val="ListParagraph"/>
        <w:numPr>
          <w:ilvl w:val="2"/>
          <w:numId w:val="29"/>
        </w:numPr>
        <w:tabs>
          <w:tab w:val="left" w:pos="567"/>
        </w:tabs>
        <w:spacing w:before="60" w:after="60"/>
        <w:jc w:val="both"/>
        <w:rPr>
          <w:rFonts w:eastAsia="Verdana" w:cs="Arial"/>
          <w:sz w:val="20"/>
        </w:rPr>
      </w:pPr>
      <w:r>
        <w:rPr>
          <w:rFonts w:eastAsia="Verdana" w:cs="Arial"/>
          <w:sz w:val="20"/>
        </w:rPr>
        <w:t>Sistemoje turi būti galimybė</w:t>
      </w:r>
      <w:r w:rsidR="001C3EAC">
        <w:rPr>
          <w:rFonts w:eastAsia="Verdana" w:cs="Arial"/>
          <w:sz w:val="20"/>
        </w:rPr>
        <w:t xml:space="preserve"> importuoti istorinius Perkančiosios organizacijos Mokėjimo</w:t>
      </w:r>
      <w:r w:rsidR="00C84C7C">
        <w:rPr>
          <w:rFonts w:eastAsia="Verdana" w:cs="Arial"/>
          <w:sz w:val="20"/>
        </w:rPr>
        <w:t xml:space="preserve"> operacijų duomenis ir juos panaudoti </w:t>
      </w:r>
      <w:r w:rsidR="00C84C7C" w:rsidRPr="008E6D65">
        <w:rPr>
          <w:rFonts w:eastAsia="Verdana" w:cs="Arial"/>
          <w:sz w:val="20"/>
        </w:rPr>
        <w:t>vykdant mokėjimo operacijų stebėseną PPTFP tikslais pagal Scenarijus</w:t>
      </w:r>
      <w:r w:rsidR="00C84C7C">
        <w:rPr>
          <w:rFonts w:eastAsia="Verdana" w:cs="Arial"/>
          <w:sz w:val="20"/>
        </w:rPr>
        <w:t>.</w:t>
      </w:r>
    </w:p>
    <w:p w14:paraId="21F3D26A" w14:textId="5E62B176" w:rsidR="003809ED" w:rsidRPr="008E6D65" w:rsidRDefault="003809ED" w:rsidP="003809ED">
      <w:pPr>
        <w:pStyle w:val="ListParagraph"/>
        <w:numPr>
          <w:ilvl w:val="2"/>
          <w:numId w:val="29"/>
        </w:numPr>
        <w:tabs>
          <w:tab w:val="left" w:pos="567"/>
        </w:tabs>
        <w:spacing w:before="60" w:after="60"/>
        <w:jc w:val="both"/>
        <w:rPr>
          <w:rFonts w:eastAsia="Verdana" w:cs="Arial"/>
          <w:sz w:val="20"/>
          <w:szCs w:val="20"/>
        </w:rPr>
      </w:pPr>
      <w:r w:rsidRPr="33F03D69">
        <w:rPr>
          <w:rFonts w:eastAsia="Verdana" w:cs="Arial"/>
          <w:sz w:val="20"/>
          <w:szCs w:val="20"/>
        </w:rPr>
        <w:t xml:space="preserve">Sistema turi gebėti  apdoroti </w:t>
      </w:r>
      <w:r w:rsidR="70B0C047" w:rsidRPr="33F03D69">
        <w:rPr>
          <w:rFonts w:eastAsia="Verdana" w:cs="Arial"/>
          <w:sz w:val="20"/>
          <w:szCs w:val="20"/>
        </w:rPr>
        <w:t>M</w:t>
      </w:r>
      <w:r w:rsidRPr="33F03D69">
        <w:rPr>
          <w:rFonts w:eastAsia="Verdana" w:cs="Arial"/>
          <w:sz w:val="20"/>
          <w:szCs w:val="20"/>
        </w:rPr>
        <w:t xml:space="preserve">okėjimų operacijas pagal kelių žingsnių, sudėtingesnės logikos </w:t>
      </w:r>
      <w:r w:rsidR="00922DD6" w:rsidRPr="33F03D69">
        <w:rPr>
          <w:rFonts w:eastAsia="Verdana" w:cs="Arial"/>
          <w:sz w:val="20"/>
          <w:szCs w:val="20"/>
        </w:rPr>
        <w:t xml:space="preserve">Scenarijus </w:t>
      </w:r>
      <w:r w:rsidRPr="33F03D69">
        <w:rPr>
          <w:rFonts w:eastAsia="Verdana" w:cs="Arial"/>
          <w:sz w:val="20"/>
          <w:szCs w:val="20"/>
        </w:rPr>
        <w:t>(pvz., mokėjimai per 30 dienų gauti iš trečiojo asmens).</w:t>
      </w:r>
    </w:p>
    <w:p w14:paraId="21DBFA6F" w14:textId="0B3EDB8E" w:rsidR="003809ED" w:rsidRPr="004A0311" w:rsidRDefault="003809ED" w:rsidP="003809ED">
      <w:pPr>
        <w:pStyle w:val="ListParagraph"/>
        <w:numPr>
          <w:ilvl w:val="2"/>
          <w:numId w:val="29"/>
        </w:numPr>
        <w:tabs>
          <w:tab w:val="left" w:pos="567"/>
        </w:tabs>
        <w:spacing w:before="60" w:after="60"/>
        <w:jc w:val="both"/>
        <w:rPr>
          <w:rFonts w:eastAsia="Verdana" w:cs="Arial"/>
          <w:sz w:val="20"/>
          <w:szCs w:val="20"/>
        </w:rPr>
      </w:pPr>
      <w:r w:rsidRPr="33F03D69">
        <w:rPr>
          <w:rFonts w:eastAsia="Verdana" w:cs="Arial"/>
          <w:sz w:val="20"/>
          <w:szCs w:val="20"/>
        </w:rPr>
        <w:t xml:space="preserve">Turi būti galimybė peržiūrėti detalius </w:t>
      </w:r>
      <w:r w:rsidR="63538C67" w:rsidRPr="33F03D69">
        <w:rPr>
          <w:rFonts w:eastAsia="Verdana" w:cs="Arial"/>
          <w:sz w:val="20"/>
          <w:szCs w:val="20"/>
        </w:rPr>
        <w:t>M</w:t>
      </w:r>
      <w:r w:rsidRPr="33F03D69">
        <w:rPr>
          <w:rFonts w:eastAsia="Verdana" w:cs="Arial"/>
          <w:sz w:val="20"/>
          <w:szCs w:val="20"/>
        </w:rPr>
        <w:t>okėjimo operacijų, atitikusių pinigų plovimo ir teroristų finansavimo tipologijas Scenarijuose, duomenis.</w:t>
      </w:r>
    </w:p>
    <w:p w14:paraId="0F234A92" w14:textId="77777777" w:rsidR="003809ED" w:rsidRPr="004A0311" w:rsidRDefault="003809ED" w:rsidP="003809ED">
      <w:pPr>
        <w:pStyle w:val="ListParagraph"/>
        <w:numPr>
          <w:ilvl w:val="2"/>
          <w:numId w:val="29"/>
        </w:numPr>
        <w:tabs>
          <w:tab w:val="left" w:pos="567"/>
        </w:tabs>
        <w:spacing w:before="60" w:after="60"/>
        <w:jc w:val="both"/>
        <w:rPr>
          <w:rFonts w:eastAsia="Verdana" w:cs="Arial"/>
          <w:sz w:val="20"/>
        </w:rPr>
      </w:pPr>
      <w:r w:rsidRPr="004A0311">
        <w:rPr>
          <w:rFonts w:eastAsia="Verdana" w:cs="Arial"/>
          <w:sz w:val="20"/>
        </w:rPr>
        <w:t>Sistema turi generuoti ir pateikti perspėjimų pranešimus Sistemos naudotojui (pagal turimas teises) Sistemos WEB platformoje apie patikros metu nustatytas neįprastas mokėjimo operacijas laukiančias Perkančiosios organizacijos darbuotojo sprendimo (taikytina ir mokėjimo operacijoms, kurioms buvo pritaikyti automatiniai sprendimo algoritmai). Tokie pranešimai turi būti protokoluojami Sistemoje ir saugomi archyve.</w:t>
      </w:r>
    </w:p>
    <w:p w14:paraId="57F07923" w14:textId="3AED4374" w:rsidR="003809ED" w:rsidRPr="004A0311" w:rsidRDefault="003809ED" w:rsidP="003809ED">
      <w:pPr>
        <w:pStyle w:val="ListParagraph"/>
        <w:numPr>
          <w:ilvl w:val="2"/>
          <w:numId w:val="29"/>
        </w:numPr>
        <w:tabs>
          <w:tab w:val="left" w:pos="567"/>
        </w:tabs>
        <w:spacing w:before="60" w:after="60"/>
        <w:jc w:val="both"/>
        <w:rPr>
          <w:rFonts w:eastAsia="Verdana" w:cs="Arial"/>
          <w:sz w:val="20"/>
        </w:rPr>
      </w:pPr>
      <w:r w:rsidRPr="004A0311">
        <w:rPr>
          <w:rFonts w:eastAsia="Verdana" w:cs="Arial"/>
          <w:sz w:val="20"/>
        </w:rPr>
        <w:t>Sistem</w:t>
      </w:r>
      <w:r w:rsidR="00C93C3D">
        <w:rPr>
          <w:rFonts w:eastAsia="Verdana" w:cs="Arial"/>
          <w:sz w:val="20"/>
        </w:rPr>
        <w:t>oje</w:t>
      </w:r>
      <w:r w:rsidRPr="004A0311">
        <w:rPr>
          <w:rFonts w:eastAsia="Verdana" w:cs="Arial"/>
          <w:sz w:val="20"/>
        </w:rPr>
        <w:t xml:space="preserve"> turi būti galimybė patikros rezultatų informaciją eksportuoti į </w:t>
      </w:r>
      <w:proofErr w:type="spellStart"/>
      <w:r w:rsidRPr="004A0311">
        <w:rPr>
          <w:rFonts w:eastAsia="Verdana" w:cs="Arial"/>
          <w:sz w:val="20"/>
        </w:rPr>
        <w:t>xlsx</w:t>
      </w:r>
      <w:proofErr w:type="spellEnd"/>
      <w:r w:rsidRPr="004A0311">
        <w:rPr>
          <w:rFonts w:eastAsia="Verdana" w:cs="Arial"/>
          <w:sz w:val="20"/>
        </w:rPr>
        <w:t xml:space="preserve">, </w:t>
      </w:r>
      <w:proofErr w:type="spellStart"/>
      <w:r w:rsidRPr="004A0311">
        <w:rPr>
          <w:rFonts w:eastAsia="Verdana" w:cs="Arial"/>
          <w:sz w:val="20"/>
        </w:rPr>
        <w:t>docx</w:t>
      </w:r>
      <w:proofErr w:type="spellEnd"/>
      <w:r w:rsidRPr="004A0311">
        <w:rPr>
          <w:rFonts w:eastAsia="Verdana" w:cs="Arial"/>
          <w:sz w:val="20"/>
        </w:rPr>
        <w:t xml:space="preserve"> ir </w:t>
      </w:r>
      <w:proofErr w:type="spellStart"/>
      <w:r w:rsidRPr="004A0311">
        <w:rPr>
          <w:rFonts w:eastAsia="Verdana" w:cs="Arial"/>
          <w:sz w:val="20"/>
        </w:rPr>
        <w:t>pdf</w:t>
      </w:r>
      <w:proofErr w:type="spellEnd"/>
      <w:r w:rsidRPr="004A0311">
        <w:rPr>
          <w:rFonts w:eastAsia="Verdana" w:cs="Arial"/>
          <w:sz w:val="20"/>
        </w:rPr>
        <w:t xml:space="preserve"> formatų failus (arba lygiaverčių formatų failus).</w:t>
      </w:r>
    </w:p>
    <w:p w14:paraId="3F641319" w14:textId="77777777" w:rsidR="003809ED" w:rsidRPr="004A0311" w:rsidRDefault="003809ED" w:rsidP="003809ED">
      <w:pPr>
        <w:pStyle w:val="ListParagraph"/>
        <w:numPr>
          <w:ilvl w:val="2"/>
          <w:numId w:val="29"/>
        </w:numPr>
        <w:tabs>
          <w:tab w:val="left" w:pos="567"/>
        </w:tabs>
        <w:spacing w:before="60" w:after="60"/>
        <w:jc w:val="both"/>
        <w:rPr>
          <w:rFonts w:eastAsia="Verdana" w:cs="Arial"/>
          <w:sz w:val="20"/>
        </w:rPr>
      </w:pPr>
      <w:r w:rsidRPr="004A0311">
        <w:rPr>
          <w:rFonts w:eastAsia="Verdana" w:cs="Arial"/>
          <w:sz w:val="20"/>
        </w:rPr>
        <w:t>Sistema turi turėti funkcionalumą, skirtą Sistemos naudotojui atlikti tyrimą ir priimti bei fiksuoti sprendimą dėl atliktų operacijų įtartinumo.</w:t>
      </w:r>
    </w:p>
    <w:p w14:paraId="7D3D88AF" w14:textId="77777777" w:rsidR="003809ED" w:rsidRPr="004A0311" w:rsidRDefault="003809ED" w:rsidP="003809ED">
      <w:pPr>
        <w:pStyle w:val="ListParagraph"/>
        <w:numPr>
          <w:ilvl w:val="2"/>
          <w:numId w:val="29"/>
        </w:numPr>
        <w:tabs>
          <w:tab w:val="left" w:pos="567"/>
        </w:tabs>
        <w:spacing w:before="60" w:after="60"/>
        <w:jc w:val="both"/>
        <w:rPr>
          <w:rFonts w:eastAsia="Verdana" w:cs="Arial"/>
          <w:sz w:val="20"/>
        </w:rPr>
      </w:pPr>
      <w:r w:rsidRPr="004A0311">
        <w:rPr>
          <w:rFonts w:eastAsia="Verdana" w:cs="Arial"/>
          <w:sz w:val="20"/>
        </w:rPr>
        <w:t>Sistema turi turėti funkcionalumą, skirtą Sistemos naudotojui atlikti pradinį tyrimą ir perduoti tyrimą kitam Sistemos naudotojui.</w:t>
      </w:r>
    </w:p>
    <w:p w14:paraId="3CB1A347" w14:textId="6B88677B" w:rsidR="003809ED" w:rsidRPr="004A0311" w:rsidRDefault="003809ED" w:rsidP="003809ED">
      <w:pPr>
        <w:pStyle w:val="ListParagraph"/>
        <w:numPr>
          <w:ilvl w:val="2"/>
          <w:numId w:val="29"/>
        </w:numPr>
        <w:tabs>
          <w:tab w:val="left" w:pos="567"/>
        </w:tabs>
        <w:spacing w:before="60" w:after="60"/>
        <w:jc w:val="both"/>
        <w:rPr>
          <w:rFonts w:eastAsia="Verdana" w:cs="Arial"/>
          <w:sz w:val="20"/>
        </w:rPr>
      </w:pPr>
      <w:r w:rsidRPr="004A0311">
        <w:rPr>
          <w:rFonts w:eastAsia="Verdana" w:cs="Arial"/>
          <w:sz w:val="20"/>
        </w:rPr>
        <w:lastRenderedPageBreak/>
        <w:t>Sistema turi turėti funkcionalumą naudotojui galėti priskirti fizinius / juridinius asmenis ir / arba subjektus į atskirus sąrašus, norint sumažinti pasikartojančių kiekį (pvz., „</w:t>
      </w:r>
      <w:proofErr w:type="spellStart"/>
      <w:r w:rsidRPr="0099277A">
        <w:rPr>
          <w:rFonts w:eastAsia="Verdana" w:cs="Arial"/>
          <w:i/>
          <w:sz w:val="20"/>
        </w:rPr>
        <w:t>Good</w:t>
      </w:r>
      <w:proofErr w:type="spellEnd"/>
      <w:r w:rsidRPr="0099277A">
        <w:rPr>
          <w:rFonts w:eastAsia="Verdana" w:cs="Arial"/>
          <w:i/>
          <w:sz w:val="20"/>
        </w:rPr>
        <w:t xml:space="preserve"> </w:t>
      </w:r>
      <w:proofErr w:type="spellStart"/>
      <w:r w:rsidRPr="0099277A">
        <w:rPr>
          <w:rFonts w:eastAsia="Verdana" w:cs="Arial"/>
          <w:i/>
          <w:sz w:val="20"/>
        </w:rPr>
        <w:t>Guy</w:t>
      </w:r>
      <w:proofErr w:type="spellEnd"/>
      <w:r w:rsidRPr="004A0311">
        <w:rPr>
          <w:rFonts w:eastAsia="Verdana" w:cs="Arial"/>
          <w:sz w:val="20"/>
        </w:rPr>
        <w:t xml:space="preserve">“, </w:t>
      </w:r>
      <w:r w:rsidR="008A540E">
        <w:rPr>
          <w:rFonts w:eastAsia="Verdana" w:cs="Arial"/>
          <w:sz w:val="20"/>
        </w:rPr>
        <w:t>„</w:t>
      </w:r>
      <w:proofErr w:type="spellStart"/>
      <w:r w:rsidRPr="0099277A">
        <w:rPr>
          <w:rFonts w:eastAsia="Verdana" w:cs="Arial"/>
          <w:i/>
          <w:sz w:val="20"/>
        </w:rPr>
        <w:t>false-positive</w:t>
      </w:r>
      <w:proofErr w:type="spellEnd"/>
      <w:r w:rsidR="00463677" w:rsidRPr="0099277A">
        <w:rPr>
          <w:rFonts w:eastAsia="Verdana" w:cs="Arial"/>
          <w:sz w:val="20"/>
        </w:rPr>
        <w:t>“</w:t>
      </w:r>
      <w:r w:rsidRPr="004A0311">
        <w:rPr>
          <w:rFonts w:eastAsia="Verdana" w:cs="Arial"/>
          <w:sz w:val="20"/>
        </w:rPr>
        <w:t>,“</w:t>
      </w:r>
      <w:proofErr w:type="spellStart"/>
      <w:r w:rsidRPr="0099277A">
        <w:rPr>
          <w:rFonts w:eastAsia="Verdana" w:cs="Arial"/>
          <w:i/>
          <w:sz w:val="20"/>
        </w:rPr>
        <w:t>white</w:t>
      </w:r>
      <w:proofErr w:type="spellEnd"/>
      <w:r w:rsidRPr="0099277A">
        <w:rPr>
          <w:rFonts w:eastAsia="Verdana" w:cs="Arial"/>
          <w:i/>
          <w:sz w:val="20"/>
        </w:rPr>
        <w:t xml:space="preserve"> </w:t>
      </w:r>
      <w:proofErr w:type="spellStart"/>
      <w:r w:rsidRPr="0099277A">
        <w:rPr>
          <w:rFonts w:eastAsia="Verdana" w:cs="Arial"/>
          <w:i/>
          <w:sz w:val="20"/>
        </w:rPr>
        <w:t>list</w:t>
      </w:r>
      <w:proofErr w:type="spellEnd"/>
      <w:r w:rsidRPr="004A0311">
        <w:rPr>
          <w:rFonts w:eastAsia="Verdana" w:cs="Arial"/>
          <w:sz w:val="20"/>
        </w:rPr>
        <w:t>“</w:t>
      </w:r>
      <w:r w:rsidR="00463677">
        <w:rPr>
          <w:rFonts w:eastAsia="Verdana" w:cs="Arial"/>
          <w:sz w:val="20"/>
        </w:rPr>
        <w:t xml:space="preserve"> ir pan.</w:t>
      </w:r>
      <w:r w:rsidRPr="004A0311">
        <w:rPr>
          <w:rFonts w:eastAsia="Verdana" w:cs="Arial"/>
          <w:sz w:val="20"/>
        </w:rPr>
        <w:t>).</w:t>
      </w:r>
    </w:p>
    <w:p w14:paraId="11F83CE4" w14:textId="58D8214B" w:rsidR="009C222E" w:rsidRPr="004A0311" w:rsidRDefault="003809ED" w:rsidP="1035412C">
      <w:pPr>
        <w:pStyle w:val="ListParagraph"/>
        <w:numPr>
          <w:ilvl w:val="2"/>
          <w:numId w:val="29"/>
        </w:numPr>
        <w:tabs>
          <w:tab w:val="left" w:pos="567"/>
        </w:tabs>
        <w:spacing w:before="60" w:after="60"/>
        <w:jc w:val="both"/>
        <w:rPr>
          <w:rFonts w:eastAsia="Verdana" w:cs="Arial"/>
          <w:sz w:val="20"/>
          <w:szCs w:val="20"/>
        </w:rPr>
      </w:pPr>
      <w:r w:rsidRPr="1035412C">
        <w:rPr>
          <w:rFonts w:eastAsia="Verdana" w:cs="Arial"/>
          <w:sz w:val="20"/>
          <w:szCs w:val="20"/>
        </w:rPr>
        <w:t xml:space="preserve">Sistemoje turi būti sudaryta galimybė rankiniu būdu priskirti Perkančiosios organizacijos </w:t>
      </w:r>
      <w:r w:rsidR="5D91F41F" w:rsidRPr="351FA53A">
        <w:rPr>
          <w:rFonts w:eastAsia="Verdana" w:cs="Arial"/>
          <w:sz w:val="20"/>
          <w:szCs w:val="20"/>
        </w:rPr>
        <w:t>K</w:t>
      </w:r>
      <w:r w:rsidRPr="351FA53A">
        <w:rPr>
          <w:rFonts w:eastAsia="Verdana" w:cs="Arial"/>
          <w:sz w:val="20"/>
          <w:szCs w:val="20"/>
        </w:rPr>
        <w:t>lientui</w:t>
      </w:r>
      <w:r w:rsidRPr="1035412C">
        <w:rPr>
          <w:rFonts w:eastAsia="Verdana" w:cs="Arial"/>
          <w:sz w:val="20"/>
          <w:szCs w:val="20"/>
        </w:rPr>
        <w:t xml:space="preserve"> rizikos lygį arba politiškai pažeidžiamo (paveikiamo) asmens požymį</w:t>
      </w:r>
      <w:r w:rsidR="5BE065BF" w:rsidRPr="1035412C">
        <w:rPr>
          <w:rFonts w:eastAsia="Verdana" w:cs="Arial"/>
          <w:sz w:val="20"/>
          <w:szCs w:val="20"/>
        </w:rPr>
        <w:t>.</w:t>
      </w:r>
    </w:p>
    <w:p w14:paraId="7ADC5AFC" w14:textId="768222B1" w:rsidR="5BE065BF" w:rsidRDefault="5BE065BF" w:rsidP="1035412C">
      <w:pPr>
        <w:pStyle w:val="ListParagraph"/>
        <w:numPr>
          <w:ilvl w:val="2"/>
          <w:numId w:val="29"/>
        </w:numPr>
        <w:tabs>
          <w:tab w:val="left" w:pos="567"/>
        </w:tabs>
        <w:spacing w:before="60" w:after="60"/>
        <w:jc w:val="both"/>
        <w:rPr>
          <w:rFonts w:ascii="Segoe UI" w:eastAsia="Segoe UI" w:hAnsi="Segoe UI" w:cs="Segoe UI"/>
          <w:sz w:val="21"/>
          <w:szCs w:val="21"/>
        </w:rPr>
      </w:pPr>
      <w:r w:rsidRPr="1035412C">
        <w:rPr>
          <w:rFonts w:ascii="Segoe UI" w:eastAsia="Segoe UI" w:hAnsi="Segoe UI" w:cs="Segoe UI"/>
          <w:sz w:val="21"/>
          <w:szCs w:val="21"/>
        </w:rPr>
        <w:t xml:space="preserve">Sistemoje turi būti galimybė pateikti papildomus duomenis apie Perkančiosios organizacijos </w:t>
      </w:r>
      <w:r w:rsidR="66F9FF67" w:rsidRPr="351FA53A">
        <w:rPr>
          <w:rFonts w:ascii="Segoe UI" w:eastAsia="Segoe UI" w:hAnsi="Segoe UI" w:cs="Segoe UI"/>
          <w:sz w:val="21"/>
          <w:szCs w:val="21"/>
        </w:rPr>
        <w:t>K</w:t>
      </w:r>
      <w:r w:rsidRPr="1035412C">
        <w:rPr>
          <w:rFonts w:ascii="Segoe UI" w:eastAsia="Segoe UI" w:hAnsi="Segoe UI" w:cs="Segoe UI"/>
          <w:sz w:val="21"/>
          <w:szCs w:val="21"/>
        </w:rPr>
        <w:t>lientą pvz. planuojamas apyvartos lygis, kuris vėliau būtų naudojamas stebėsenos scenarijuose.</w:t>
      </w:r>
    </w:p>
    <w:p w14:paraId="55B8A2CE" w14:textId="77777777" w:rsidR="003809ED" w:rsidRPr="004A0311" w:rsidRDefault="003809ED" w:rsidP="003809ED">
      <w:pPr>
        <w:pStyle w:val="ListParagraph"/>
        <w:numPr>
          <w:ilvl w:val="2"/>
          <w:numId w:val="29"/>
        </w:numPr>
        <w:tabs>
          <w:tab w:val="left" w:pos="567"/>
        </w:tabs>
        <w:spacing w:before="60" w:after="60"/>
        <w:jc w:val="both"/>
        <w:rPr>
          <w:rFonts w:eastAsia="Verdana" w:cs="Arial"/>
          <w:sz w:val="20"/>
        </w:rPr>
      </w:pPr>
      <w:r w:rsidRPr="004A0311">
        <w:rPr>
          <w:rFonts w:eastAsia="Verdana" w:cs="Arial"/>
          <w:sz w:val="20"/>
        </w:rPr>
        <w:t>Sistema turi gebėti taikyti skirtingus PPTF tipologijų stebėsenos Scenarijus pagal atitinkamai priskirtą Perkančiosios organizacijos klientui rizikos lygį.</w:t>
      </w:r>
    </w:p>
    <w:p w14:paraId="274A8A6F" w14:textId="5FAEC783" w:rsidR="003809ED" w:rsidRPr="004A0311" w:rsidRDefault="003809ED" w:rsidP="003809ED">
      <w:pPr>
        <w:pStyle w:val="ListParagraph"/>
        <w:numPr>
          <w:ilvl w:val="2"/>
          <w:numId w:val="29"/>
        </w:numPr>
        <w:tabs>
          <w:tab w:val="left" w:pos="567"/>
        </w:tabs>
        <w:spacing w:before="60" w:after="60"/>
        <w:jc w:val="both"/>
        <w:rPr>
          <w:rFonts w:eastAsia="Verdana" w:cs="Arial"/>
          <w:sz w:val="20"/>
          <w:szCs w:val="20"/>
        </w:rPr>
      </w:pPr>
      <w:r w:rsidRPr="351FA53A">
        <w:rPr>
          <w:rFonts w:eastAsia="Verdana" w:cs="Arial"/>
          <w:sz w:val="20"/>
          <w:szCs w:val="20"/>
        </w:rPr>
        <w:t xml:space="preserve">Pavyzdiniai </w:t>
      </w:r>
      <w:r w:rsidR="22C6865E" w:rsidRPr="351FA53A">
        <w:rPr>
          <w:rFonts w:eastAsia="Verdana" w:cs="Arial"/>
          <w:sz w:val="20"/>
          <w:szCs w:val="20"/>
        </w:rPr>
        <w:t>M</w:t>
      </w:r>
      <w:r w:rsidRPr="351FA53A">
        <w:rPr>
          <w:rFonts w:eastAsia="Verdana" w:cs="Arial"/>
          <w:sz w:val="20"/>
          <w:szCs w:val="20"/>
        </w:rPr>
        <w:t xml:space="preserve">okėjimo operacijų </w:t>
      </w:r>
      <w:r w:rsidR="00817691" w:rsidRPr="351FA53A">
        <w:rPr>
          <w:rFonts w:eastAsia="Verdana" w:cs="Arial"/>
          <w:sz w:val="20"/>
          <w:szCs w:val="20"/>
        </w:rPr>
        <w:t>Scenarijai</w:t>
      </w:r>
      <w:r w:rsidRPr="351FA53A">
        <w:rPr>
          <w:rFonts w:eastAsia="Verdana" w:cs="Arial"/>
          <w:sz w:val="20"/>
          <w:szCs w:val="20"/>
        </w:rPr>
        <w:t xml:space="preserve">, kuriuos turi gebėti atlikti Sistema (Mokėjimo operacijų </w:t>
      </w:r>
      <w:r w:rsidR="00817691" w:rsidRPr="351FA53A">
        <w:rPr>
          <w:rFonts w:eastAsia="Verdana" w:cs="Arial"/>
          <w:sz w:val="20"/>
          <w:szCs w:val="20"/>
        </w:rPr>
        <w:t xml:space="preserve">Scenarijai </w:t>
      </w:r>
      <w:r w:rsidRPr="351FA53A">
        <w:rPr>
          <w:rFonts w:eastAsia="Verdana" w:cs="Arial"/>
          <w:sz w:val="20"/>
          <w:szCs w:val="20"/>
        </w:rPr>
        <w:t>gali skirtis nuo pateiktų žemiau nurodytoje lentelėje):</w:t>
      </w:r>
    </w:p>
    <w:p w14:paraId="71AD96BE" w14:textId="77777777" w:rsidR="003809ED" w:rsidRPr="004A0311" w:rsidRDefault="003809ED" w:rsidP="003809ED">
      <w:pPr>
        <w:tabs>
          <w:tab w:val="left" w:pos="567"/>
        </w:tabs>
        <w:spacing w:before="60" w:after="60"/>
        <w:ind w:firstLine="0"/>
        <w:jc w:val="both"/>
        <w:rPr>
          <w:rFonts w:cs="Arial"/>
          <w:sz w:val="20"/>
          <w:szCs w:val="20"/>
        </w:rPr>
      </w:pPr>
    </w:p>
    <w:tbl>
      <w:tblPr>
        <w:tblW w:w="8505" w:type="dxa"/>
        <w:tblInd w:w="988"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ayout w:type="fixed"/>
        <w:tblLook w:val="0400" w:firstRow="0" w:lastRow="0" w:firstColumn="0" w:lastColumn="0" w:noHBand="0" w:noVBand="1"/>
      </w:tblPr>
      <w:tblGrid>
        <w:gridCol w:w="2337"/>
        <w:gridCol w:w="3900"/>
        <w:gridCol w:w="2268"/>
      </w:tblGrid>
      <w:tr w:rsidR="003809ED" w:rsidRPr="004A0311" w14:paraId="7208757E" w14:textId="77777777">
        <w:trPr>
          <w:trHeight w:val="469"/>
        </w:trPr>
        <w:tc>
          <w:tcPr>
            <w:tcW w:w="2337" w:type="dxa"/>
          </w:tcPr>
          <w:p w14:paraId="2B7CEFBC" w14:textId="77777777" w:rsidR="003809ED" w:rsidRPr="00DC3766" w:rsidRDefault="003809ED" w:rsidP="00DC3766">
            <w:pPr>
              <w:jc w:val="center"/>
              <w:rPr>
                <w:rFonts w:eastAsia="Verdana" w:cs="Arial"/>
                <w:b/>
                <w:sz w:val="20"/>
              </w:rPr>
            </w:pPr>
            <w:r w:rsidRPr="00DC3766">
              <w:rPr>
                <w:rFonts w:eastAsia="Verdana" w:cs="Arial"/>
                <w:b/>
                <w:sz w:val="20"/>
              </w:rPr>
              <w:t>Scenarijus</w:t>
            </w:r>
          </w:p>
        </w:tc>
        <w:tc>
          <w:tcPr>
            <w:tcW w:w="3900" w:type="dxa"/>
          </w:tcPr>
          <w:p w14:paraId="7305CABF" w14:textId="77777777" w:rsidR="003809ED" w:rsidRPr="00DC3766" w:rsidRDefault="003809ED" w:rsidP="00DC3766">
            <w:pPr>
              <w:jc w:val="center"/>
              <w:rPr>
                <w:rFonts w:eastAsia="Verdana" w:cs="Arial"/>
                <w:b/>
                <w:sz w:val="20"/>
              </w:rPr>
            </w:pPr>
            <w:r w:rsidRPr="00DC3766">
              <w:rPr>
                <w:rFonts w:eastAsia="Verdana" w:cs="Arial"/>
                <w:b/>
                <w:sz w:val="20"/>
              </w:rPr>
              <w:t>Aprašas</w:t>
            </w:r>
          </w:p>
        </w:tc>
        <w:tc>
          <w:tcPr>
            <w:tcW w:w="2268" w:type="dxa"/>
          </w:tcPr>
          <w:p w14:paraId="403FFE38" w14:textId="77777777" w:rsidR="003809ED" w:rsidRPr="00DC3766" w:rsidRDefault="003809ED" w:rsidP="00DC3766">
            <w:pPr>
              <w:jc w:val="center"/>
              <w:rPr>
                <w:rFonts w:eastAsia="Verdana" w:cs="Arial"/>
                <w:b/>
                <w:sz w:val="20"/>
              </w:rPr>
            </w:pPr>
            <w:r w:rsidRPr="00DC3766">
              <w:rPr>
                <w:rFonts w:eastAsia="Verdana" w:cs="Arial"/>
                <w:b/>
                <w:sz w:val="20"/>
              </w:rPr>
              <w:t>Periodas</w:t>
            </w:r>
          </w:p>
        </w:tc>
      </w:tr>
      <w:tr w:rsidR="003809ED" w:rsidRPr="004A0311" w14:paraId="2BD7B14D" w14:textId="77777777">
        <w:trPr>
          <w:trHeight w:val="1359"/>
        </w:trPr>
        <w:tc>
          <w:tcPr>
            <w:tcW w:w="2337" w:type="dxa"/>
          </w:tcPr>
          <w:p w14:paraId="49906A18" w14:textId="77777777" w:rsidR="003809ED" w:rsidRPr="004A0311" w:rsidRDefault="003809ED">
            <w:pPr>
              <w:ind w:firstLine="0"/>
              <w:rPr>
                <w:rFonts w:eastAsia="Verdana" w:cs="Arial"/>
                <w:sz w:val="20"/>
              </w:rPr>
            </w:pPr>
            <w:r w:rsidRPr="004A0311">
              <w:rPr>
                <w:rFonts w:eastAsia="Verdana" w:cs="Arial"/>
                <w:sz w:val="20"/>
              </w:rPr>
              <w:t>Mokėjimai iš užsienio valstybių</w:t>
            </w:r>
          </w:p>
        </w:tc>
        <w:tc>
          <w:tcPr>
            <w:tcW w:w="3900" w:type="dxa"/>
          </w:tcPr>
          <w:p w14:paraId="4442F65B" w14:textId="77777777" w:rsidR="003809ED" w:rsidRPr="004A0311" w:rsidRDefault="003809ED">
            <w:pPr>
              <w:rPr>
                <w:rFonts w:eastAsia="Verdana" w:cs="Arial"/>
                <w:sz w:val="20"/>
              </w:rPr>
            </w:pPr>
            <w:r w:rsidRPr="004A0311">
              <w:rPr>
                <w:rFonts w:eastAsia="Verdana" w:cs="Arial"/>
                <w:sz w:val="20"/>
              </w:rPr>
              <w:t>Aptikti visus mokėjimus iš užsienio valstybių pagal pateiktą valstybių sąrašą</w:t>
            </w:r>
          </w:p>
          <w:p w14:paraId="57F1E084" w14:textId="77777777" w:rsidR="003809ED" w:rsidRPr="004A0311" w:rsidRDefault="003809ED">
            <w:pPr>
              <w:rPr>
                <w:rFonts w:eastAsia="Verdana" w:cs="Arial"/>
                <w:sz w:val="20"/>
              </w:rPr>
            </w:pPr>
            <w:r w:rsidRPr="004A0311">
              <w:rPr>
                <w:rFonts w:eastAsia="Verdana" w:cs="Arial"/>
                <w:sz w:val="20"/>
              </w:rPr>
              <w:t>Aptikti mokėjimus iš užsienio valstybių, kurie viršija numatytą ribą</w:t>
            </w:r>
          </w:p>
          <w:p w14:paraId="753F1186" w14:textId="77777777" w:rsidR="003809ED" w:rsidRPr="004A0311" w:rsidRDefault="003809ED">
            <w:pPr>
              <w:rPr>
                <w:rFonts w:eastAsia="Verdana" w:cs="Arial"/>
                <w:sz w:val="20"/>
              </w:rPr>
            </w:pPr>
          </w:p>
        </w:tc>
        <w:tc>
          <w:tcPr>
            <w:tcW w:w="2268" w:type="dxa"/>
          </w:tcPr>
          <w:p w14:paraId="0F903F43" w14:textId="77777777" w:rsidR="003809ED" w:rsidRPr="004A0311" w:rsidRDefault="003809ED" w:rsidP="00DC3766">
            <w:pPr>
              <w:ind w:firstLine="33"/>
              <w:jc w:val="center"/>
              <w:rPr>
                <w:rFonts w:eastAsia="Verdana" w:cs="Arial"/>
                <w:sz w:val="20"/>
              </w:rPr>
            </w:pPr>
            <w:r w:rsidRPr="004A0311">
              <w:rPr>
                <w:rFonts w:eastAsia="Verdana" w:cs="Arial"/>
                <w:sz w:val="20"/>
              </w:rPr>
              <w:t>1 diena, 1 mėnuo</w:t>
            </w:r>
          </w:p>
        </w:tc>
      </w:tr>
      <w:tr w:rsidR="003809ED" w:rsidRPr="004A0311" w14:paraId="79EBC581" w14:textId="77777777">
        <w:trPr>
          <w:trHeight w:val="1359"/>
        </w:trPr>
        <w:tc>
          <w:tcPr>
            <w:tcW w:w="2337" w:type="dxa"/>
          </w:tcPr>
          <w:p w14:paraId="0CB9A726" w14:textId="77777777" w:rsidR="003809ED" w:rsidRPr="004A0311" w:rsidRDefault="003809ED">
            <w:pPr>
              <w:ind w:firstLine="0"/>
              <w:rPr>
                <w:rFonts w:eastAsia="Verdana" w:cs="Arial"/>
                <w:sz w:val="20"/>
              </w:rPr>
            </w:pPr>
            <w:r w:rsidRPr="004A0311">
              <w:rPr>
                <w:rFonts w:eastAsia="Verdana" w:cs="Arial"/>
                <w:sz w:val="20"/>
              </w:rPr>
              <w:t>Neaktyvus klientas (</w:t>
            </w:r>
            <w:proofErr w:type="spellStart"/>
            <w:r w:rsidRPr="004A0311">
              <w:rPr>
                <w:rFonts w:eastAsia="Verdana" w:cs="Arial"/>
                <w:sz w:val="20"/>
              </w:rPr>
              <w:t>dormant</w:t>
            </w:r>
            <w:proofErr w:type="spellEnd"/>
            <w:r w:rsidRPr="004A0311">
              <w:rPr>
                <w:rFonts w:eastAsia="Verdana" w:cs="Arial"/>
                <w:sz w:val="20"/>
              </w:rPr>
              <w:t xml:space="preserve"> </w:t>
            </w:r>
            <w:proofErr w:type="spellStart"/>
            <w:r w:rsidRPr="004A0311">
              <w:rPr>
                <w:rFonts w:eastAsia="Verdana" w:cs="Arial"/>
                <w:sz w:val="20"/>
              </w:rPr>
              <w:t>account</w:t>
            </w:r>
            <w:proofErr w:type="spellEnd"/>
            <w:r w:rsidRPr="004A0311">
              <w:rPr>
                <w:rFonts w:eastAsia="Verdana" w:cs="Arial"/>
                <w:sz w:val="20"/>
              </w:rPr>
              <w:t xml:space="preserve">) </w:t>
            </w:r>
          </w:p>
        </w:tc>
        <w:tc>
          <w:tcPr>
            <w:tcW w:w="3900" w:type="dxa"/>
          </w:tcPr>
          <w:p w14:paraId="494E1DEB" w14:textId="0B19EBA9" w:rsidR="003809ED" w:rsidRPr="004A0311" w:rsidRDefault="003809ED">
            <w:pPr>
              <w:rPr>
                <w:rFonts w:eastAsia="Verdana" w:cs="Arial"/>
                <w:sz w:val="20"/>
                <w:szCs w:val="20"/>
              </w:rPr>
            </w:pPr>
            <w:r w:rsidRPr="351FA53A">
              <w:rPr>
                <w:rFonts w:eastAsia="Verdana" w:cs="Arial"/>
                <w:sz w:val="20"/>
                <w:szCs w:val="20"/>
              </w:rPr>
              <w:t xml:space="preserve">Aptikti neaktyvius </w:t>
            </w:r>
            <w:r w:rsidR="5321D3CD" w:rsidRPr="351FA53A">
              <w:rPr>
                <w:rFonts w:eastAsia="Verdana" w:cs="Arial"/>
                <w:sz w:val="20"/>
                <w:szCs w:val="20"/>
              </w:rPr>
              <w:t>K</w:t>
            </w:r>
            <w:r w:rsidRPr="351FA53A">
              <w:rPr>
                <w:rFonts w:eastAsia="Verdana" w:cs="Arial"/>
                <w:sz w:val="20"/>
                <w:szCs w:val="20"/>
              </w:rPr>
              <w:t>lientus, kai vėl pradeda veikti po ilgesnio laikotarpio ir mokėjimai viršija numatytą ribą</w:t>
            </w:r>
          </w:p>
        </w:tc>
        <w:tc>
          <w:tcPr>
            <w:tcW w:w="2268" w:type="dxa"/>
          </w:tcPr>
          <w:p w14:paraId="54DE944A" w14:textId="77777777" w:rsidR="003809ED" w:rsidRPr="004A0311" w:rsidRDefault="003809ED" w:rsidP="00DC3766">
            <w:pPr>
              <w:ind w:firstLine="33"/>
              <w:jc w:val="center"/>
              <w:rPr>
                <w:rFonts w:eastAsia="Verdana" w:cs="Arial"/>
                <w:sz w:val="20"/>
              </w:rPr>
            </w:pPr>
            <w:r w:rsidRPr="004A0311">
              <w:rPr>
                <w:rFonts w:eastAsia="Verdana" w:cs="Arial"/>
                <w:sz w:val="20"/>
              </w:rPr>
              <w:t>1 savaitė, 1 mėnuo</w:t>
            </w:r>
          </w:p>
        </w:tc>
      </w:tr>
      <w:tr w:rsidR="003809ED" w:rsidRPr="004A0311" w14:paraId="74628F2B" w14:textId="77777777">
        <w:trPr>
          <w:trHeight w:val="1359"/>
        </w:trPr>
        <w:tc>
          <w:tcPr>
            <w:tcW w:w="2337" w:type="dxa"/>
          </w:tcPr>
          <w:p w14:paraId="6504D1E8" w14:textId="77777777" w:rsidR="003809ED" w:rsidRPr="004A0311" w:rsidRDefault="003809ED">
            <w:pPr>
              <w:ind w:firstLine="0"/>
              <w:rPr>
                <w:rFonts w:eastAsia="Verdana" w:cs="Arial"/>
                <w:sz w:val="20"/>
              </w:rPr>
            </w:pPr>
            <w:r w:rsidRPr="004A0311">
              <w:rPr>
                <w:rFonts w:eastAsia="Verdana" w:cs="Arial"/>
                <w:sz w:val="20"/>
              </w:rPr>
              <w:t xml:space="preserve"> Trečiųjų asmenų mokėjimai</w:t>
            </w:r>
          </w:p>
        </w:tc>
        <w:tc>
          <w:tcPr>
            <w:tcW w:w="3900" w:type="dxa"/>
          </w:tcPr>
          <w:p w14:paraId="04F5AECA" w14:textId="6048CE99" w:rsidR="003809ED" w:rsidRPr="004A0311" w:rsidRDefault="003809ED">
            <w:pPr>
              <w:rPr>
                <w:rFonts w:eastAsia="Verdana" w:cs="Arial"/>
                <w:sz w:val="20"/>
                <w:szCs w:val="20"/>
              </w:rPr>
            </w:pPr>
            <w:r w:rsidRPr="351FA53A">
              <w:rPr>
                <w:rFonts w:eastAsia="Verdana" w:cs="Arial"/>
                <w:sz w:val="20"/>
                <w:szCs w:val="20"/>
              </w:rPr>
              <w:t xml:space="preserve">Aptikti mokėjimus, kai </w:t>
            </w:r>
            <w:r w:rsidR="009F07FE" w:rsidRPr="351FA53A">
              <w:rPr>
                <w:rFonts w:eastAsia="Verdana" w:cs="Arial"/>
                <w:sz w:val="20"/>
                <w:szCs w:val="20"/>
              </w:rPr>
              <w:t>M</w:t>
            </w:r>
            <w:r w:rsidRPr="351FA53A">
              <w:rPr>
                <w:rFonts w:eastAsia="Verdana" w:cs="Arial"/>
                <w:sz w:val="20"/>
                <w:szCs w:val="20"/>
              </w:rPr>
              <w:t xml:space="preserve">okėtojas skiriasi nuo </w:t>
            </w:r>
            <w:r w:rsidR="02562782" w:rsidRPr="351FA53A">
              <w:rPr>
                <w:rFonts w:eastAsia="Verdana" w:cs="Arial"/>
                <w:sz w:val="20"/>
                <w:szCs w:val="20"/>
              </w:rPr>
              <w:t>P</w:t>
            </w:r>
            <w:r w:rsidRPr="351FA53A">
              <w:rPr>
                <w:rFonts w:eastAsia="Verdana" w:cs="Arial"/>
                <w:sz w:val="20"/>
                <w:szCs w:val="20"/>
              </w:rPr>
              <w:t>askyros savininko</w:t>
            </w:r>
          </w:p>
        </w:tc>
        <w:tc>
          <w:tcPr>
            <w:tcW w:w="2268" w:type="dxa"/>
          </w:tcPr>
          <w:p w14:paraId="603F385F" w14:textId="12905E31" w:rsidR="003809ED" w:rsidRPr="004A0311" w:rsidRDefault="003809ED" w:rsidP="00DC3766">
            <w:pPr>
              <w:ind w:firstLine="33"/>
              <w:jc w:val="center"/>
              <w:rPr>
                <w:rFonts w:eastAsia="Verdana" w:cs="Arial"/>
                <w:sz w:val="20"/>
              </w:rPr>
            </w:pPr>
            <w:r w:rsidRPr="004A0311">
              <w:rPr>
                <w:rFonts w:eastAsia="Verdana" w:cs="Arial"/>
                <w:sz w:val="20"/>
              </w:rPr>
              <w:t>1 savaitė, 1 mėnuo</w:t>
            </w:r>
          </w:p>
        </w:tc>
      </w:tr>
      <w:tr w:rsidR="003809ED" w:rsidRPr="004A0311" w14:paraId="7E8717CA" w14:textId="77777777">
        <w:trPr>
          <w:trHeight w:val="1359"/>
        </w:trPr>
        <w:tc>
          <w:tcPr>
            <w:tcW w:w="2337" w:type="dxa"/>
          </w:tcPr>
          <w:p w14:paraId="041B4BBA" w14:textId="77777777" w:rsidR="003809ED" w:rsidRPr="004A0311" w:rsidRDefault="003809ED">
            <w:pPr>
              <w:ind w:firstLine="0"/>
              <w:rPr>
                <w:rFonts w:eastAsia="Verdana" w:cs="Arial"/>
                <w:sz w:val="20"/>
              </w:rPr>
            </w:pPr>
            <w:r w:rsidRPr="004A0311">
              <w:rPr>
                <w:rFonts w:eastAsia="Verdana" w:cs="Arial"/>
                <w:sz w:val="20"/>
              </w:rPr>
              <w:t>Mokėtojų metinės apyvartos stebėsena</w:t>
            </w:r>
          </w:p>
        </w:tc>
        <w:tc>
          <w:tcPr>
            <w:tcW w:w="3900" w:type="dxa"/>
          </w:tcPr>
          <w:p w14:paraId="2634CFA6" w14:textId="67726052" w:rsidR="003809ED" w:rsidRPr="004A0311" w:rsidRDefault="003809ED">
            <w:pPr>
              <w:rPr>
                <w:rFonts w:eastAsia="Verdana" w:cs="Arial"/>
                <w:sz w:val="20"/>
                <w:szCs w:val="20"/>
              </w:rPr>
            </w:pPr>
            <w:r w:rsidRPr="351FA53A">
              <w:rPr>
                <w:rFonts w:eastAsia="Verdana" w:cs="Arial"/>
                <w:sz w:val="20"/>
                <w:szCs w:val="20"/>
              </w:rPr>
              <w:t xml:space="preserve">Aptikti </w:t>
            </w:r>
            <w:r w:rsidR="48FDA983" w:rsidRPr="351FA53A">
              <w:rPr>
                <w:rFonts w:eastAsia="Verdana" w:cs="Arial"/>
                <w:sz w:val="20"/>
                <w:szCs w:val="20"/>
              </w:rPr>
              <w:t>M</w:t>
            </w:r>
            <w:r w:rsidRPr="351FA53A">
              <w:rPr>
                <w:rFonts w:eastAsia="Verdana" w:cs="Arial"/>
                <w:sz w:val="20"/>
                <w:szCs w:val="20"/>
              </w:rPr>
              <w:t>okėtojus, kurių metinė mokėjimų operacijų suma viršija numatyta ribą</w:t>
            </w:r>
          </w:p>
        </w:tc>
        <w:tc>
          <w:tcPr>
            <w:tcW w:w="2268" w:type="dxa"/>
          </w:tcPr>
          <w:p w14:paraId="530EEC2B" w14:textId="77777777" w:rsidR="003809ED" w:rsidRPr="004A0311" w:rsidRDefault="003809ED" w:rsidP="00DC3766">
            <w:pPr>
              <w:ind w:firstLine="33"/>
              <w:jc w:val="center"/>
              <w:rPr>
                <w:rFonts w:eastAsia="Verdana" w:cs="Arial"/>
                <w:sz w:val="20"/>
              </w:rPr>
            </w:pPr>
            <w:r w:rsidRPr="004A0311">
              <w:rPr>
                <w:rFonts w:eastAsia="Verdana" w:cs="Arial"/>
                <w:sz w:val="20"/>
              </w:rPr>
              <w:t>1 mėnuo, 1 metai</w:t>
            </w:r>
          </w:p>
        </w:tc>
      </w:tr>
      <w:tr w:rsidR="003809ED" w:rsidRPr="004A0311" w14:paraId="1F49467A" w14:textId="77777777">
        <w:trPr>
          <w:trHeight w:val="1359"/>
        </w:trPr>
        <w:tc>
          <w:tcPr>
            <w:tcW w:w="2337" w:type="dxa"/>
          </w:tcPr>
          <w:p w14:paraId="1FA8AF59" w14:textId="77777777" w:rsidR="003809ED" w:rsidRPr="004A0311" w:rsidRDefault="003809ED">
            <w:pPr>
              <w:ind w:firstLine="0"/>
              <w:rPr>
                <w:rFonts w:eastAsia="Verdana" w:cs="Arial"/>
                <w:sz w:val="20"/>
              </w:rPr>
            </w:pPr>
            <w:r w:rsidRPr="004A0311">
              <w:rPr>
                <w:rFonts w:eastAsia="Verdana" w:cs="Arial"/>
                <w:sz w:val="20"/>
              </w:rPr>
              <w:t>Nustatytos sumos ribos viršijimas</w:t>
            </w:r>
          </w:p>
        </w:tc>
        <w:tc>
          <w:tcPr>
            <w:tcW w:w="3900" w:type="dxa"/>
          </w:tcPr>
          <w:p w14:paraId="255BB2B0" w14:textId="58C432DF" w:rsidR="003809ED" w:rsidRPr="004A0311" w:rsidRDefault="003809ED">
            <w:pPr>
              <w:rPr>
                <w:rFonts w:eastAsia="Verdana" w:cs="Arial"/>
                <w:sz w:val="20"/>
                <w:szCs w:val="20"/>
              </w:rPr>
            </w:pPr>
            <w:r w:rsidRPr="351FA53A">
              <w:rPr>
                <w:rFonts w:eastAsia="Verdana" w:cs="Arial"/>
                <w:sz w:val="20"/>
                <w:szCs w:val="20"/>
              </w:rPr>
              <w:t xml:space="preserve">Aptikti vieno </w:t>
            </w:r>
            <w:r w:rsidR="1AD6285C" w:rsidRPr="351FA53A">
              <w:rPr>
                <w:rFonts w:eastAsia="Verdana" w:cs="Arial"/>
                <w:sz w:val="20"/>
                <w:szCs w:val="20"/>
              </w:rPr>
              <w:t>M</w:t>
            </w:r>
            <w:r w:rsidRPr="351FA53A">
              <w:rPr>
                <w:rFonts w:eastAsia="Verdana" w:cs="Arial"/>
                <w:sz w:val="20"/>
                <w:szCs w:val="20"/>
              </w:rPr>
              <w:t>okėtojo susijusias  mokėjimo operacijas, kurios viršija nustatytą ribą</w:t>
            </w:r>
          </w:p>
        </w:tc>
        <w:tc>
          <w:tcPr>
            <w:tcW w:w="2268" w:type="dxa"/>
          </w:tcPr>
          <w:p w14:paraId="49E2DD1C" w14:textId="77777777" w:rsidR="003809ED" w:rsidRPr="004A0311" w:rsidRDefault="003809ED">
            <w:pPr>
              <w:rPr>
                <w:rFonts w:eastAsia="Verdana" w:cs="Arial"/>
                <w:sz w:val="20"/>
              </w:rPr>
            </w:pPr>
            <w:r w:rsidRPr="004A0311">
              <w:rPr>
                <w:rFonts w:eastAsia="Verdana" w:cs="Arial"/>
                <w:sz w:val="20"/>
              </w:rPr>
              <w:t>1 diena</w:t>
            </w:r>
          </w:p>
        </w:tc>
      </w:tr>
      <w:tr w:rsidR="003809ED" w:rsidRPr="004A0311" w14:paraId="1063B5B7" w14:textId="77777777">
        <w:trPr>
          <w:trHeight w:val="1359"/>
        </w:trPr>
        <w:tc>
          <w:tcPr>
            <w:tcW w:w="2337" w:type="dxa"/>
          </w:tcPr>
          <w:p w14:paraId="59217EDA" w14:textId="77777777" w:rsidR="003809ED" w:rsidRPr="004A0311" w:rsidRDefault="003809ED">
            <w:pPr>
              <w:ind w:firstLine="0"/>
              <w:rPr>
                <w:rFonts w:eastAsia="Verdana" w:cs="Arial"/>
                <w:sz w:val="20"/>
              </w:rPr>
            </w:pPr>
            <w:r w:rsidRPr="004A0311">
              <w:rPr>
                <w:rFonts w:eastAsia="Verdana" w:cs="Arial"/>
                <w:sz w:val="20"/>
              </w:rPr>
              <w:t>Kliento apyvartos nuokrypis nuo nurodytos sumos</w:t>
            </w:r>
          </w:p>
        </w:tc>
        <w:tc>
          <w:tcPr>
            <w:tcW w:w="3900" w:type="dxa"/>
          </w:tcPr>
          <w:p w14:paraId="750C4470" w14:textId="061143A1" w:rsidR="003809ED" w:rsidRPr="004A0311" w:rsidRDefault="003809ED">
            <w:pPr>
              <w:rPr>
                <w:rFonts w:eastAsia="Verdana" w:cs="Arial"/>
                <w:sz w:val="20"/>
                <w:szCs w:val="20"/>
              </w:rPr>
            </w:pPr>
            <w:r w:rsidRPr="351FA53A">
              <w:rPr>
                <w:rFonts w:eastAsia="Verdana" w:cs="Arial"/>
                <w:sz w:val="20"/>
                <w:szCs w:val="20"/>
              </w:rPr>
              <w:t xml:space="preserve">Aptikti klientų </w:t>
            </w:r>
            <w:r w:rsidR="0DDFE420" w:rsidRPr="351FA53A">
              <w:rPr>
                <w:rFonts w:eastAsia="Verdana" w:cs="Arial"/>
                <w:sz w:val="20"/>
                <w:szCs w:val="20"/>
              </w:rPr>
              <w:t>M</w:t>
            </w:r>
            <w:r w:rsidRPr="351FA53A">
              <w:rPr>
                <w:rFonts w:eastAsia="Verdana" w:cs="Arial"/>
                <w:sz w:val="20"/>
                <w:szCs w:val="20"/>
              </w:rPr>
              <w:t xml:space="preserve">okėjimo operacijų deviaciją nuo deklaruotos </w:t>
            </w:r>
          </w:p>
        </w:tc>
        <w:tc>
          <w:tcPr>
            <w:tcW w:w="2268" w:type="dxa"/>
          </w:tcPr>
          <w:p w14:paraId="72AA7552" w14:textId="77777777" w:rsidR="003809ED" w:rsidRPr="004A0311" w:rsidRDefault="003809ED">
            <w:pPr>
              <w:rPr>
                <w:rFonts w:eastAsia="Verdana" w:cs="Arial"/>
                <w:sz w:val="20"/>
              </w:rPr>
            </w:pPr>
            <w:r w:rsidRPr="004A0311">
              <w:rPr>
                <w:rFonts w:eastAsia="Verdana" w:cs="Arial"/>
                <w:sz w:val="20"/>
              </w:rPr>
              <w:t>1 mėnuo</w:t>
            </w:r>
          </w:p>
        </w:tc>
      </w:tr>
      <w:tr w:rsidR="003809ED" w:rsidRPr="004A0311" w14:paraId="00169D8D" w14:textId="77777777">
        <w:trPr>
          <w:trHeight w:val="1359"/>
        </w:trPr>
        <w:tc>
          <w:tcPr>
            <w:tcW w:w="2337" w:type="dxa"/>
          </w:tcPr>
          <w:p w14:paraId="5C3EE8BF" w14:textId="02935940" w:rsidR="003809ED" w:rsidRPr="004A0311" w:rsidRDefault="003809ED">
            <w:pPr>
              <w:ind w:firstLine="0"/>
              <w:rPr>
                <w:rFonts w:eastAsia="Verdana" w:cs="Arial"/>
                <w:sz w:val="20"/>
              </w:rPr>
            </w:pPr>
            <w:r w:rsidRPr="004A0311">
              <w:rPr>
                <w:rFonts w:eastAsia="Verdana" w:cs="Arial"/>
                <w:sz w:val="20"/>
              </w:rPr>
              <w:t>Sustiprinta mokėjimų stebėsena (</w:t>
            </w:r>
            <w:r w:rsidR="008A540E">
              <w:rPr>
                <w:rFonts w:eastAsia="Verdana" w:cs="Arial"/>
                <w:sz w:val="20"/>
              </w:rPr>
              <w:t>ang</w:t>
            </w:r>
            <w:r w:rsidR="00E435C9">
              <w:rPr>
                <w:rFonts w:eastAsia="Verdana" w:cs="Arial"/>
                <w:sz w:val="20"/>
              </w:rPr>
              <w:t>l</w:t>
            </w:r>
            <w:r w:rsidR="008A540E">
              <w:rPr>
                <w:rFonts w:eastAsia="Verdana" w:cs="Arial"/>
                <w:sz w:val="20"/>
              </w:rPr>
              <w:t>. k. „</w:t>
            </w:r>
            <w:proofErr w:type="spellStart"/>
            <w:r w:rsidRPr="00DC3766">
              <w:rPr>
                <w:rFonts w:eastAsia="Verdana" w:cs="Arial"/>
                <w:i/>
                <w:sz w:val="20"/>
              </w:rPr>
              <w:t>close</w:t>
            </w:r>
            <w:proofErr w:type="spellEnd"/>
            <w:r w:rsidRPr="00DC3766">
              <w:rPr>
                <w:rFonts w:eastAsia="Verdana" w:cs="Arial"/>
                <w:i/>
                <w:sz w:val="20"/>
              </w:rPr>
              <w:t xml:space="preserve"> </w:t>
            </w:r>
            <w:proofErr w:type="spellStart"/>
            <w:r w:rsidRPr="00DC3766">
              <w:rPr>
                <w:rFonts w:eastAsia="Verdana" w:cs="Arial"/>
                <w:i/>
                <w:sz w:val="20"/>
              </w:rPr>
              <w:t>monitoring</w:t>
            </w:r>
            <w:proofErr w:type="spellEnd"/>
            <w:r w:rsidR="008A540E">
              <w:rPr>
                <w:rFonts w:eastAsia="Verdana" w:cs="Arial"/>
                <w:sz w:val="20"/>
              </w:rPr>
              <w:t>“</w:t>
            </w:r>
            <w:r w:rsidRPr="004A0311">
              <w:rPr>
                <w:rFonts w:eastAsia="Verdana" w:cs="Arial"/>
                <w:sz w:val="20"/>
              </w:rPr>
              <w:t>)</w:t>
            </w:r>
          </w:p>
        </w:tc>
        <w:tc>
          <w:tcPr>
            <w:tcW w:w="3900" w:type="dxa"/>
          </w:tcPr>
          <w:p w14:paraId="7473DB39" w14:textId="50352714" w:rsidR="003809ED" w:rsidRPr="004A0311" w:rsidRDefault="003809ED">
            <w:pPr>
              <w:rPr>
                <w:rFonts w:eastAsia="Verdana" w:cs="Arial"/>
                <w:sz w:val="20"/>
                <w:szCs w:val="20"/>
              </w:rPr>
            </w:pPr>
            <w:r w:rsidRPr="351FA53A">
              <w:rPr>
                <w:rFonts w:eastAsia="Verdana" w:cs="Arial"/>
                <w:sz w:val="20"/>
                <w:szCs w:val="20"/>
              </w:rPr>
              <w:t xml:space="preserve">Galimybė stebėti pasirinktų </w:t>
            </w:r>
            <w:r w:rsidR="6B80589C" w:rsidRPr="351FA53A">
              <w:rPr>
                <w:rFonts w:eastAsia="Verdana" w:cs="Arial"/>
                <w:sz w:val="20"/>
                <w:szCs w:val="20"/>
              </w:rPr>
              <w:t>M</w:t>
            </w:r>
            <w:r w:rsidRPr="351FA53A">
              <w:rPr>
                <w:rFonts w:eastAsia="Verdana" w:cs="Arial"/>
                <w:sz w:val="20"/>
                <w:szCs w:val="20"/>
              </w:rPr>
              <w:t xml:space="preserve">okėtojų / </w:t>
            </w:r>
            <w:r w:rsidR="283013F2" w:rsidRPr="351FA53A">
              <w:rPr>
                <w:rFonts w:eastAsia="Verdana" w:cs="Arial"/>
                <w:sz w:val="20"/>
                <w:szCs w:val="20"/>
              </w:rPr>
              <w:t>P</w:t>
            </w:r>
            <w:r w:rsidRPr="351FA53A">
              <w:rPr>
                <w:rFonts w:eastAsia="Verdana" w:cs="Arial"/>
                <w:sz w:val="20"/>
                <w:szCs w:val="20"/>
              </w:rPr>
              <w:t xml:space="preserve">askyrų savininkų / </w:t>
            </w:r>
            <w:r w:rsidR="48F870C8" w:rsidRPr="351FA53A">
              <w:rPr>
                <w:rFonts w:eastAsia="Verdana" w:cs="Arial"/>
                <w:sz w:val="20"/>
                <w:szCs w:val="20"/>
              </w:rPr>
              <w:t>K</w:t>
            </w:r>
            <w:r w:rsidRPr="351FA53A">
              <w:rPr>
                <w:rFonts w:eastAsia="Verdana" w:cs="Arial"/>
                <w:sz w:val="20"/>
                <w:szCs w:val="20"/>
              </w:rPr>
              <w:t>lientų operacijas prieš jas įvykdant.</w:t>
            </w:r>
          </w:p>
        </w:tc>
        <w:tc>
          <w:tcPr>
            <w:tcW w:w="2268" w:type="dxa"/>
          </w:tcPr>
          <w:p w14:paraId="1BAE12DE" w14:textId="77777777" w:rsidR="003809ED" w:rsidRPr="004A0311" w:rsidRDefault="003809ED">
            <w:pPr>
              <w:rPr>
                <w:rFonts w:eastAsia="Verdana" w:cs="Arial"/>
                <w:sz w:val="20"/>
              </w:rPr>
            </w:pPr>
            <w:r w:rsidRPr="004A0311">
              <w:rPr>
                <w:rFonts w:eastAsia="Verdana" w:cs="Arial"/>
                <w:sz w:val="20"/>
              </w:rPr>
              <w:t>1 diena</w:t>
            </w:r>
          </w:p>
        </w:tc>
      </w:tr>
    </w:tbl>
    <w:p w14:paraId="3AE850BA" w14:textId="20122A69" w:rsidR="004E2E41" w:rsidRPr="004E2E41" w:rsidRDefault="003809ED" w:rsidP="004E2E41">
      <w:pPr>
        <w:pStyle w:val="ListParagraph"/>
        <w:numPr>
          <w:ilvl w:val="1"/>
          <w:numId w:val="29"/>
        </w:numPr>
        <w:ind w:left="567" w:hanging="567"/>
        <w:jc w:val="both"/>
        <w:rPr>
          <w:rFonts w:cs="Arial"/>
          <w:b/>
          <w:sz w:val="20"/>
          <w:szCs w:val="20"/>
        </w:rPr>
      </w:pPr>
      <w:r w:rsidRPr="004E2E41">
        <w:rPr>
          <w:rFonts w:cs="Arial"/>
          <w:b/>
          <w:sz w:val="20"/>
          <w:szCs w:val="20"/>
        </w:rPr>
        <w:t>Reikalavimai sistemos prieinamumui ir aptarnavimo paslaugoms</w:t>
      </w:r>
    </w:p>
    <w:p w14:paraId="11115C36" w14:textId="77777777" w:rsidR="003809ED" w:rsidRDefault="003809ED" w:rsidP="003809ED">
      <w:pPr>
        <w:ind w:firstLine="0"/>
        <w:jc w:val="both"/>
        <w:rPr>
          <w:rFonts w:ascii="Verdana" w:eastAsia="Verdana" w:hAnsi="Verdana" w:cs="Verdana"/>
          <w:sz w:val="20"/>
        </w:rPr>
      </w:pPr>
    </w:p>
    <w:p w14:paraId="6597CB02" w14:textId="763EA742" w:rsidR="003809ED" w:rsidRPr="004A0311" w:rsidRDefault="003809ED" w:rsidP="003809ED">
      <w:pPr>
        <w:pStyle w:val="ListParagraph"/>
        <w:numPr>
          <w:ilvl w:val="2"/>
          <w:numId w:val="29"/>
        </w:numPr>
        <w:tabs>
          <w:tab w:val="left" w:pos="567"/>
        </w:tabs>
        <w:spacing w:before="60" w:after="60"/>
        <w:jc w:val="both"/>
        <w:rPr>
          <w:rFonts w:eastAsia="Verdana" w:cs="Arial"/>
          <w:sz w:val="20"/>
        </w:rPr>
      </w:pPr>
      <w:r w:rsidRPr="004A0311">
        <w:rPr>
          <w:rFonts w:eastAsia="Verdana" w:cs="Arial"/>
          <w:sz w:val="20"/>
        </w:rPr>
        <w:lastRenderedPageBreak/>
        <w:t xml:space="preserve">Sistema turi užtikrinti nenutrūkstamą informacijos perdavimą </w:t>
      </w:r>
      <w:r>
        <w:rPr>
          <w:rFonts w:eastAsia="Verdana" w:cs="Arial"/>
          <w:sz w:val="20"/>
        </w:rPr>
        <w:t>visomis mėnesio</w:t>
      </w:r>
      <w:r w:rsidRPr="004A0311">
        <w:rPr>
          <w:rFonts w:eastAsia="Verdana" w:cs="Arial"/>
          <w:sz w:val="20"/>
        </w:rPr>
        <w:t xml:space="preserve"> dienomis</w:t>
      </w:r>
      <w:r>
        <w:rPr>
          <w:rFonts w:eastAsia="Verdana" w:cs="Arial"/>
          <w:sz w:val="20"/>
        </w:rPr>
        <w:t xml:space="preserve"> (t.</w:t>
      </w:r>
      <w:r w:rsidR="00703549">
        <w:rPr>
          <w:rFonts w:eastAsia="Verdana" w:cs="Arial"/>
          <w:sz w:val="20"/>
        </w:rPr>
        <w:t xml:space="preserve"> </w:t>
      </w:r>
      <w:r>
        <w:rPr>
          <w:rFonts w:eastAsia="Verdana" w:cs="Arial"/>
          <w:sz w:val="20"/>
        </w:rPr>
        <w:t>y. įskaitant ne darbo dienas)</w:t>
      </w:r>
      <w:r w:rsidRPr="004A0311">
        <w:rPr>
          <w:rFonts w:eastAsia="Verdana" w:cs="Arial"/>
          <w:sz w:val="20"/>
        </w:rPr>
        <w:t xml:space="preserve"> nuo 7 val. iki 18 val. (EET) laiku.</w:t>
      </w:r>
    </w:p>
    <w:p w14:paraId="0B53E86B" w14:textId="14C29E71" w:rsidR="003809ED" w:rsidRPr="004A0311" w:rsidRDefault="003809ED" w:rsidP="003809ED">
      <w:pPr>
        <w:pStyle w:val="ListParagraph"/>
        <w:numPr>
          <w:ilvl w:val="2"/>
          <w:numId w:val="29"/>
        </w:numPr>
        <w:tabs>
          <w:tab w:val="left" w:pos="567"/>
        </w:tabs>
        <w:spacing w:before="60" w:after="60"/>
        <w:jc w:val="both"/>
        <w:rPr>
          <w:rFonts w:eastAsia="Verdana" w:cs="Arial"/>
          <w:sz w:val="20"/>
        </w:rPr>
      </w:pPr>
      <w:r w:rsidRPr="004A0311">
        <w:rPr>
          <w:rFonts w:eastAsia="Verdana" w:cs="Arial"/>
          <w:sz w:val="20"/>
        </w:rPr>
        <w:t xml:space="preserve">Sistema turi užtikrinti nenutrūkstamą </w:t>
      </w:r>
      <w:r>
        <w:rPr>
          <w:rFonts w:eastAsia="Verdana" w:cs="Arial"/>
          <w:sz w:val="20"/>
        </w:rPr>
        <w:t>Sistemos naudotojo</w:t>
      </w:r>
      <w:r w:rsidRPr="004A0311">
        <w:rPr>
          <w:rFonts w:eastAsia="Verdana" w:cs="Arial"/>
          <w:sz w:val="20"/>
        </w:rPr>
        <w:t xml:space="preserve"> darbą su </w:t>
      </w:r>
      <w:r>
        <w:rPr>
          <w:rFonts w:eastAsia="Verdana" w:cs="Arial"/>
          <w:sz w:val="20"/>
        </w:rPr>
        <w:t>S</w:t>
      </w:r>
      <w:r w:rsidRPr="004A0311">
        <w:rPr>
          <w:rFonts w:eastAsia="Verdana" w:cs="Arial"/>
          <w:sz w:val="20"/>
        </w:rPr>
        <w:t xml:space="preserve">istema ir pagalbos tarnybos veikimą </w:t>
      </w:r>
      <w:r>
        <w:rPr>
          <w:rFonts w:eastAsia="Verdana" w:cs="Arial"/>
          <w:sz w:val="20"/>
        </w:rPr>
        <w:t>visomis mėnesio</w:t>
      </w:r>
      <w:r w:rsidRPr="004A0311">
        <w:rPr>
          <w:rFonts w:eastAsia="Verdana" w:cs="Arial"/>
          <w:sz w:val="20"/>
        </w:rPr>
        <w:t xml:space="preserve"> dienomis</w:t>
      </w:r>
      <w:r>
        <w:rPr>
          <w:rFonts w:eastAsia="Verdana" w:cs="Arial"/>
          <w:sz w:val="20"/>
        </w:rPr>
        <w:t xml:space="preserve"> (t.</w:t>
      </w:r>
      <w:r w:rsidR="00703549">
        <w:rPr>
          <w:rFonts w:eastAsia="Verdana" w:cs="Arial"/>
          <w:sz w:val="20"/>
        </w:rPr>
        <w:t xml:space="preserve"> </w:t>
      </w:r>
      <w:r>
        <w:rPr>
          <w:rFonts w:eastAsia="Verdana" w:cs="Arial"/>
          <w:sz w:val="20"/>
        </w:rPr>
        <w:t>y. įskaitant ne darbo dienas)</w:t>
      </w:r>
      <w:r w:rsidRPr="004A0311">
        <w:rPr>
          <w:rFonts w:eastAsia="Verdana" w:cs="Arial"/>
          <w:sz w:val="20"/>
        </w:rPr>
        <w:t xml:space="preserve"> nuo 7 val. iki 18 val. (EET) laiku.</w:t>
      </w:r>
    </w:p>
    <w:p w14:paraId="2D07F86F" w14:textId="23E1E4AA" w:rsidR="003809ED" w:rsidRPr="004A0311" w:rsidRDefault="003809ED" w:rsidP="003809ED">
      <w:pPr>
        <w:pStyle w:val="ListParagraph"/>
        <w:numPr>
          <w:ilvl w:val="2"/>
          <w:numId w:val="29"/>
        </w:numPr>
        <w:tabs>
          <w:tab w:val="left" w:pos="567"/>
        </w:tabs>
        <w:spacing w:before="60" w:after="60"/>
        <w:jc w:val="both"/>
        <w:rPr>
          <w:rFonts w:eastAsia="Verdana" w:cs="Arial"/>
          <w:sz w:val="20"/>
        </w:rPr>
      </w:pPr>
      <w:r w:rsidRPr="004A0311">
        <w:rPr>
          <w:rFonts w:eastAsia="Verdana" w:cs="Arial"/>
          <w:sz w:val="20"/>
        </w:rPr>
        <w:t xml:space="preserve">Sistema gali būti nepasiekiama </w:t>
      </w:r>
      <w:r w:rsidR="00703549">
        <w:rPr>
          <w:rFonts w:eastAsia="Verdana" w:cs="Arial"/>
          <w:sz w:val="20"/>
        </w:rPr>
        <w:t>S</w:t>
      </w:r>
      <w:r w:rsidR="00703549" w:rsidRPr="004A0311">
        <w:rPr>
          <w:rFonts w:eastAsia="Verdana" w:cs="Arial"/>
          <w:sz w:val="20"/>
        </w:rPr>
        <w:t xml:space="preserve">istemos </w:t>
      </w:r>
      <w:r w:rsidRPr="004A0311">
        <w:rPr>
          <w:rFonts w:eastAsia="Verdana" w:cs="Arial"/>
          <w:sz w:val="20"/>
        </w:rPr>
        <w:t xml:space="preserve">programinės įrangos </w:t>
      </w:r>
      <w:r w:rsidR="006915FA">
        <w:rPr>
          <w:rFonts w:eastAsia="Verdana" w:cs="Arial"/>
          <w:sz w:val="20"/>
        </w:rPr>
        <w:t>atnaujinimo</w:t>
      </w:r>
      <w:r w:rsidRPr="004A0311">
        <w:rPr>
          <w:rFonts w:eastAsia="Verdana" w:cs="Arial"/>
          <w:sz w:val="20"/>
        </w:rPr>
        <w:t xml:space="preserve"> metu (</w:t>
      </w:r>
      <w:r w:rsidR="00703549">
        <w:rPr>
          <w:rFonts w:eastAsia="Verdana" w:cs="Arial"/>
          <w:sz w:val="20"/>
        </w:rPr>
        <w:t>S</w:t>
      </w:r>
      <w:r w:rsidR="00703549" w:rsidRPr="004A0311">
        <w:rPr>
          <w:rFonts w:eastAsia="Verdana" w:cs="Arial"/>
          <w:sz w:val="20"/>
        </w:rPr>
        <w:t xml:space="preserve">istemos </w:t>
      </w:r>
      <w:r w:rsidRPr="004A0311">
        <w:rPr>
          <w:rFonts w:eastAsia="Verdana" w:cs="Arial"/>
          <w:sz w:val="20"/>
        </w:rPr>
        <w:t xml:space="preserve">programinės įrangos ar sistemos naudojamos sisteminės programinės įrangos atnaujinimas ar saugumo pataisų diegimas). Programinės įrangos </w:t>
      </w:r>
      <w:r w:rsidR="00CC709C">
        <w:rPr>
          <w:rFonts w:eastAsia="Verdana" w:cs="Arial"/>
          <w:sz w:val="20"/>
        </w:rPr>
        <w:t>atnaujinimas</w:t>
      </w:r>
      <w:r w:rsidRPr="004A0311">
        <w:rPr>
          <w:rFonts w:eastAsia="Verdana" w:cs="Arial"/>
          <w:sz w:val="20"/>
        </w:rPr>
        <w:t xml:space="preserve"> atliekamas sistemos mažiausios apkrovos metu.</w:t>
      </w:r>
    </w:p>
    <w:p w14:paraId="25D29092" w14:textId="5154C038" w:rsidR="003809ED" w:rsidRPr="004A0311" w:rsidRDefault="00973664" w:rsidP="003809ED">
      <w:pPr>
        <w:pStyle w:val="ListParagraph"/>
        <w:numPr>
          <w:ilvl w:val="2"/>
          <w:numId w:val="29"/>
        </w:numPr>
        <w:tabs>
          <w:tab w:val="left" w:pos="567"/>
        </w:tabs>
        <w:spacing w:before="60" w:after="60"/>
        <w:jc w:val="both"/>
        <w:rPr>
          <w:rFonts w:eastAsia="Verdana" w:cs="Arial"/>
          <w:sz w:val="20"/>
        </w:rPr>
      </w:pPr>
      <w:r w:rsidRPr="004A0311">
        <w:rPr>
          <w:rFonts w:eastAsia="Verdana" w:cs="Arial"/>
          <w:sz w:val="20"/>
        </w:rPr>
        <w:t xml:space="preserve">Sistemos programinės įrangos </w:t>
      </w:r>
      <w:r w:rsidR="006915FA">
        <w:rPr>
          <w:rFonts w:eastAsia="Verdana" w:cs="Arial"/>
          <w:sz w:val="20"/>
        </w:rPr>
        <w:t>atnaujinimo</w:t>
      </w:r>
      <w:r w:rsidRPr="004A0311">
        <w:rPr>
          <w:rFonts w:eastAsia="Verdana" w:cs="Arial"/>
          <w:sz w:val="20"/>
        </w:rPr>
        <w:t xml:space="preserve"> metu</w:t>
      </w:r>
      <w:r>
        <w:rPr>
          <w:rFonts w:eastAsia="Verdana" w:cs="Arial"/>
          <w:sz w:val="20"/>
        </w:rPr>
        <w:t xml:space="preserve"> </w:t>
      </w:r>
      <w:r w:rsidR="001D771A" w:rsidRPr="004A0311">
        <w:rPr>
          <w:rFonts w:eastAsia="Verdana" w:cs="Arial"/>
          <w:sz w:val="20"/>
        </w:rPr>
        <w:t xml:space="preserve">apie </w:t>
      </w:r>
      <w:r w:rsidR="001D771A">
        <w:rPr>
          <w:rFonts w:eastAsia="Verdana" w:cs="Arial"/>
          <w:sz w:val="20"/>
        </w:rPr>
        <w:t>S</w:t>
      </w:r>
      <w:r w:rsidR="001D771A" w:rsidRPr="004A0311">
        <w:rPr>
          <w:rFonts w:eastAsia="Verdana" w:cs="Arial"/>
          <w:sz w:val="20"/>
        </w:rPr>
        <w:t xml:space="preserve">istemos nepasiekiamumą </w:t>
      </w:r>
      <w:r w:rsidR="003809ED" w:rsidRPr="004A0311">
        <w:rPr>
          <w:rFonts w:eastAsia="Verdana" w:cs="Arial"/>
          <w:sz w:val="20"/>
        </w:rPr>
        <w:t xml:space="preserve">Perkančiosios organizacijos atsakingas darbuotojas turi būti </w:t>
      </w:r>
      <w:r w:rsidRPr="004A0311">
        <w:rPr>
          <w:rFonts w:eastAsia="Verdana" w:cs="Arial"/>
          <w:sz w:val="20"/>
        </w:rPr>
        <w:t xml:space="preserve">informuojamas </w:t>
      </w:r>
      <w:r w:rsidR="003809ED" w:rsidRPr="004A0311">
        <w:rPr>
          <w:rFonts w:eastAsia="Verdana" w:cs="Arial"/>
          <w:sz w:val="20"/>
        </w:rPr>
        <w:t xml:space="preserve">el. paštu </w:t>
      </w:r>
      <w:r w:rsidR="00184C7C">
        <w:rPr>
          <w:rFonts w:eastAsia="Verdana" w:cs="Arial"/>
          <w:sz w:val="20"/>
        </w:rPr>
        <w:t>(</w:t>
      </w:r>
      <w:r w:rsidR="003809ED" w:rsidRPr="004A0311">
        <w:rPr>
          <w:rFonts w:eastAsia="Verdana" w:cs="Arial"/>
          <w:sz w:val="20"/>
        </w:rPr>
        <w:t>ar kitomis informacinės priemonėmis</w:t>
      </w:r>
      <w:r w:rsidR="005B3E57">
        <w:rPr>
          <w:rFonts w:eastAsia="Verdana" w:cs="Arial"/>
          <w:sz w:val="20"/>
        </w:rPr>
        <w:t>)</w:t>
      </w:r>
      <w:r w:rsidR="003809ED" w:rsidRPr="004A0311">
        <w:rPr>
          <w:rFonts w:eastAsia="Verdana" w:cs="Arial"/>
          <w:sz w:val="20"/>
        </w:rPr>
        <w:t xml:space="preserve"> iš anksto</w:t>
      </w:r>
      <w:r w:rsidR="00FB510C">
        <w:rPr>
          <w:rFonts w:eastAsia="Verdana" w:cs="Arial"/>
          <w:sz w:val="20"/>
        </w:rPr>
        <w:t xml:space="preserve">, </w:t>
      </w:r>
      <w:r w:rsidR="001D771A">
        <w:rPr>
          <w:rFonts w:eastAsia="Verdana" w:cs="Arial"/>
          <w:sz w:val="20"/>
        </w:rPr>
        <w:t xml:space="preserve">t. y. </w:t>
      </w:r>
      <w:r w:rsidR="00FB510C">
        <w:rPr>
          <w:rFonts w:eastAsia="Verdana" w:cs="Arial"/>
          <w:sz w:val="20"/>
        </w:rPr>
        <w:t>ne</w:t>
      </w:r>
      <w:r w:rsidR="003809ED" w:rsidRPr="004A0311">
        <w:rPr>
          <w:rFonts w:eastAsia="Verdana" w:cs="Arial"/>
          <w:sz w:val="20"/>
        </w:rPr>
        <w:t xml:space="preserve"> </w:t>
      </w:r>
      <w:r w:rsidR="0031506E">
        <w:rPr>
          <w:rFonts w:eastAsia="Verdana" w:cs="Arial"/>
          <w:sz w:val="20"/>
        </w:rPr>
        <w:t>vėliau kaip</w:t>
      </w:r>
      <w:r w:rsidR="003809ED" w:rsidRPr="004A0311">
        <w:rPr>
          <w:rFonts w:eastAsia="Verdana" w:cs="Arial"/>
          <w:sz w:val="20"/>
        </w:rPr>
        <w:t xml:space="preserve"> prieš 5 d.</w:t>
      </w:r>
      <w:r w:rsidR="003809ED">
        <w:rPr>
          <w:rFonts w:eastAsia="Verdana" w:cs="Arial"/>
          <w:sz w:val="20"/>
        </w:rPr>
        <w:t xml:space="preserve"> </w:t>
      </w:r>
      <w:r w:rsidR="003809ED" w:rsidRPr="004A0311">
        <w:rPr>
          <w:rFonts w:eastAsia="Verdana" w:cs="Arial"/>
          <w:sz w:val="20"/>
        </w:rPr>
        <w:t>d.</w:t>
      </w:r>
      <w:r w:rsidR="00A11343">
        <w:rPr>
          <w:rFonts w:eastAsia="Verdana" w:cs="Arial"/>
          <w:sz w:val="20"/>
        </w:rPr>
        <w:t xml:space="preserve"> iki </w:t>
      </w:r>
      <w:r w:rsidR="004F5B61">
        <w:rPr>
          <w:rFonts w:eastAsia="Verdana" w:cs="Arial"/>
          <w:sz w:val="20"/>
        </w:rPr>
        <w:t xml:space="preserve">Sistemos </w:t>
      </w:r>
      <w:r w:rsidR="00D8447B">
        <w:rPr>
          <w:rFonts w:eastAsia="Verdana" w:cs="Arial"/>
          <w:sz w:val="20"/>
        </w:rPr>
        <w:t>atnaujinimo</w:t>
      </w:r>
      <w:r w:rsidR="0072680F">
        <w:rPr>
          <w:rFonts w:eastAsia="Verdana" w:cs="Arial"/>
          <w:sz w:val="20"/>
        </w:rPr>
        <w:t>, kuris</w:t>
      </w:r>
      <w:r w:rsidR="003809ED">
        <w:rPr>
          <w:rFonts w:eastAsia="Verdana" w:cs="Arial"/>
          <w:sz w:val="20"/>
        </w:rPr>
        <w:t xml:space="preserve"> </w:t>
      </w:r>
      <w:r w:rsidR="0072680F">
        <w:rPr>
          <w:rFonts w:eastAsia="Verdana" w:cs="Arial"/>
          <w:sz w:val="20"/>
        </w:rPr>
        <w:t>negali</w:t>
      </w:r>
      <w:r w:rsidR="003809ED">
        <w:rPr>
          <w:rFonts w:eastAsia="Verdana" w:cs="Arial"/>
          <w:sz w:val="20"/>
        </w:rPr>
        <w:t xml:space="preserve"> trukti ilgiau kaip 8 darbo valandas</w:t>
      </w:r>
      <w:r w:rsidR="0072680F">
        <w:rPr>
          <w:rFonts w:eastAsia="Verdana" w:cs="Arial"/>
          <w:sz w:val="20"/>
        </w:rPr>
        <w:t>.</w:t>
      </w:r>
    </w:p>
    <w:p w14:paraId="1A00E724" w14:textId="48F643F7" w:rsidR="003809ED" w:rsidRPr="004A0311" w:rsidRDefault="003809ED" w:rsidP="003809ED">
      <w:pPr>
        <w:pStyle w:val="ListParagraph"/>
        <w:numPr>
          <w:ilvl w:val="2"/>
          <w:numId w:val="29"/>
        </w:numPr>
        <w:tabs>
          <w:tab w:val="left" w:pos="567"/>
        </w:tabs>
        <w:spacing w:before="60" w:after="60"/>
        <w:jc w:val="both"/>
        <w:rPr>
          <w:rFonts w:eastAsia="Verdana" w:cs="Arial"/>
          <w:sz w:val="20"/>
          <w:szCs w:val="20"/>
        </w:rPr>
      </w:pPr>
      <w:r w:rsidRPr="6FD31997">
        <w:rPr>
          <w:rFonts w:eastAsia="Verdana" w:cs="Arial"/>
          <w:sz w:val="20"/>
          <w:szCs w:val="20"/>
        </w:rPr>
        <w:t xml:space="preserve">Sistemos </w:t>
      </w:r>
      <w:r w:rsidR="3F3E128C" w:rsidRPr="6FD31997">
        <w:rPr>
          <w:rFonts w:eastAsia="Verdana" w:cs="Arial"/>
          <w:sz w:val="20"/>
          <w:szCs w:val="20"/>
        </w:rPr>
        <w:t>prieinamumo lygis</w:t>
      </w:r>
      <w:r w:rsidRPr="6FD31997">
        <w:rPr>
          <w:rFonts w:eastAsia="Verdana" w:cs="Arial"/>
          <w:sz w:val="20"/>
          <w:szCs w:val="20"/>
        </w:rPr>
        <w:t xml:space="preserve"> </w:t>
      </w:r>
      <w:r w:rsidR="008E1922" w:rsidRPr="6FD31997">
        <w:rPr>
          <w:rFonts w:eastAsia="Verdana" w:cs="Arial"/>
          <w:sz w:val="20"/>
          <w:szCs w:val="20"/>
        </w:rPr>
        <w:t xml:space="preserve">Perkančiosios organizacijos darbo valandomis per metus </w:t>
      </w:r>
      <w:r w:rsidR="003E70B4" w:rsidRPr="6FD31997">
        <w:rPr>
          <w:rFonts w:eastAsia="Verdana" w:cs="Arial"/>
          <w:sz w:val="20"/>
          <w:szCs w:val="20"/>
        </w:rPr>
        <w:t xml:space="preserve">turi </w:t>
      </w:r>
      <w:r w:rsidR="00F35D63" w:rsidRPr="6FD31997">
        <w:rPr>
          <w:rFonts w:eastAsia="Verdana" w:cs="Arial"/>
          <w:sz w:val="20"/>
          <w:szCs w:val="20"/>
        </w:rPr>
        <w:t>būti užtikrinamas</w:t>
      </w:r>
      <w:r w:rsidR="003E70B4" w:rsidRPr="6FD31997">
        <w:rPr>
          <w:rFonts w:eastAsia="Verdana" w:cs="Arial"/>
          <w:sz w:val="20"/>
          <w:szCs w:val="20"/>
        </w:rPr>
        <w:t xml:space="preserve"> </w:t>
      </w:r>
      <w:r w:rsidRPr="6FD31997">
        <w:rPr>
          <w:rFonts w:eastAsia="Verdana" w:cs="Arial"/>
          <w:sz w:val="20"/>
          <w:szCs w:val="20"/>
        </w:rPr>
        <w:t>ne mažiau kaip 99</w:t>
      </w:r>
      <w:r w:rsidR="0036026B" w:rsidRPr="6FD31997">
        <w:rPr>
          <w:rFonts w:eastAsia="Verdana" w:cs="Arial"/>
          <w:sz w:val="20"/>
          <w:szCs w:val="20"/>
        </w:rPr>
        <w:t>,95</w:t>
      </w:r>
      <w:r w:rsidRPr="6FD31997">
        <w:rPr>
          <w:rFonts w:eastAsia="Verdana" w:cs="Arial"/>
          <w:sz w:val="20"/>
          <w:szCs w:val="20"/>
        </w:rPr>
        <w:t xml:space="preserve"> proc. .</w:t>
      </w:r>
    </w:p>
    <w:p w14:paraId="2FB0091A" w14:textId="23BD88AB" w:rsidR="003809ED" w:rsidRPr="004A0311" w:rsidRDefault="003809ED" w:rsidP="003809ED">
      <w:pPr>
        <w:pStyle w:val="ListParagraph"/>
        <w:numPr>
          <w:ilvl w:val="2"/>
          <w:numId w:val="29"/>
        </w:numPr>
        <w:tabs>
          <w:tab w:val="left" w:pos="567"/>
        </w:tabs>
        <w:spacing w:before="60" w:after="60"/>
        <w:jc w:val="both"/>
        <w:rPr>
          <w:rFonts w:eastAsia="Verdana" w:cs="Arial"/>
          <w:sz w:val="20"/>
        </w:rPr>
      </w:pPr>
      <w:r w:rsidRPr="004A0311">
        <w:rPr>
          <w:rFonts w:eastAsia="Verdana" w:cs="Arial"/>
          <w:sz w:val="20"/>
        </w:rPr>
        <w:t xml:space="preserve">Sistemos aptarnavimo paslaugos turi būti teikiamos visą </w:t>
      </w:r>
      <w:r w:rsidR="00D20839">
        <w:rPr>
          <w:rFonts w:eastAsia="Verdana" w:cs="Arial"/>
          <w:sz w:val="20"/>
        </w:rPr>
        <w:t>P</w:t>
      </w:r>
      <w:r w:rsidRPr="004A0311">
        <w:rPr>
          <w:rFonts w:eastAsia="Verdana" w:cs="Arial"/>
          <w:sz w:val="20"/>
        </w:rPr>
        <w:t>aslaugų teikimo laikotarpį.</w:t>
      </w:r>
    </w:p>
    <w:p w14:paraId="0F59E6B1" w14:textId="77777777" w:rsidR="003809ED" w:rsidRPr="004A0311" w:rsidRDefault="003809ED" w:rsidP="003809ED">
      <w:pPr>
        <w:pStyle w:val="ListParagraph"/>
        <w:numPr>
          <w:ilvl w:val="2"/>
          <w:numId w:val="29"/>
        </w:numPr>
        <w:tabs>
          <w:tab w:val="left" w:pos="567"/>
        </w:tabs>
        <w:spacing w:before="60" w:after="60"/>
        <w:jc w:val="both"/>
        <w:rPr>
          <w:rFonts w:eastAsia="Verdana" w:cs="Arial"/>
          <w:sz w:val="20"/>
        </w:rPr>
      </w:pPr>
      <w:r w:rsidRPr="004A0311">
        <w:rPr>
          <w:rFonts w:eastAsia="Verdana" w:cs="Arial"/>
          <w:sz w:val="20"/>
        </w:rPr>
        <w:t>Aptarnavimo paslaugas sudaro:</w:t>
      </w:r>
    </w:p>
    <w:p w14:paraId="06F3C947" w14:textId="77777777" w:rsidR="003809ED" w:rsidRPr="004A0311" w:rsidRDefault="003809ED" w:rsidP="0099277A">
      <w:pPr>
        <w:pStyle w:val="ListParagraph"/>
        <w:numPr>
          <w:ilvl w:val="3"/>
          <w:numId w:val="29"/>
        </w:numPr>
        <w:spacing w:before="60" w:after="60"/>
        <w:ind w:left="1985" w:hanging="851"/>
        <w:jc w:val="both"/>
        <w:rPr>
          <w:rFonts w:eastAsia="Verdana" w:cs="Arial"/>
          <w:sz w:val="20"/>
        </w:rPr>
      </w:pPr>
      <w:r w:rsidRPr="004A0311">
        <w:rPr>
          <w:rFonts w:eastAsia="Verdana" w:cs="Arial"/>
          <w:sz w:val="20"/>
        </w:rPr>
        <w:t xml:space="preserve">Techninių Sistemos darbo problemų (klaidų) nustatymas ir sprendimas, sistemų taisymai pastebėtų klaidų ar duomenų vientisumo pažeidimo atvejais; </w:t>
      </w:r>
    </w:p>
    <w:p w14:paraId="517D6C61" w14:textId="77777777" w:rsidR="003809ED" w:rsidRPr="004A0311" w:rsidRDefault="003809ED" w:rsidP="0099277A">
      <w:pPr>
        <w:pStyle w:val="ListParagraph"/>
        <w:numPr>
          <w:ilvl w:val="3"/>
          <w:numId w:val="29"/>
        </w:numPr>
        <w:spacing w:before="60" w:after="60"/>
        <w:ind w:left="1985" w:hanging="851"/>
        <w:jc w:val="both"/>
        <w:rPr>
          <w:rFonts w:eastAsia="Verdana" w:cs="Arial"/>
          <w:sz w:val="20"/>
        </w:rPr>
      </w:pPr>
      <w:r w:rsidRPr="004A0311">
        <w:rPr>
          <w:rFonts w:eastAsia="Verdana" w:cs="Arial"/>
          <w:sz w:val="20"/>
        </w:rPr>
        <w:t xml:space="preserve">Sistemos incidentų sprendimas; </w:t>
      </w:r>
    </w:p>
    <w:p w14:paraId="53B398EF" w14:textId="77777777" w:rsidR="003809ED" w:rsidRPr="004A0311" w:rsidRDefault="003809ED" w:rsidP="0099277A">
      <w:pPr>
        <w:pStyle w:val="ListParagraph"/>
        <w:numPr>
          <w:ilvl w:val="3"/>
          <w:numId w:val="29"/>
        </w:numPr>
        <w:spacing w:before="60" w:after="60"/>
        <w:ind w:left="1985" w:hanging="851"/>
        <w:jc w:val="both"/>
        <w:rPr>
          <w:rFonts w:eastAsia="Verdana" w:cs="Arial"/>
          <w:sz w:val="20"/>
        </w:rPr>
      </w:pPr>
      <w:r>
        <w:rPr>
          <w:rFonts w:eastAsia="Verdana" w:cs="Arial"/>
          <w:sz w:val="20"/>
        </w:rPr>
        <w:t>K</w:t>
      </w:r>
      <w:r w:rsidRPr="004A0311">
        <w:rPr>
          <w:rFonts w:eastAsia="Verdana" w:cs="Arial"/>
          <w:sz w:val="20"/>
        </w:rPr>
        <w:t>onsultavimo paslaugos. Perkančiosios organizacijos konsultavimas visais su Sistemos naudojimu ir jos veikimu susijusiais klausimais. Konsultavimo paslaugos teikiamos Perkančiosios organizacijos darbo dienomis darbo valandomis. Esant poreikiui, konsultacijos turi būti teikiamos ir ne darbo valandomis. Numatomas konsultacijų kiekis per vieną mėnesį ne daugiau kaip 5 val.;</w:t>
      </w:r>
    </w:p>
    <w:p w14:paraId="2BFEDE8B" w14:textId="77777777" w:rsidR="003809ED" w:rsidRPr="004A0311" w:rsidRDefault="003809ED" w:rsidP="0099277A">
      <w:pPr>
        <w:pStyle w:val="ListParagraph"/>
        <w:numPr>
          <w:ilvl w:val="3"/>
          <w:numId w:val="29"/>
        </w:numPr>
        <w:spacing w:before="60" w:after="60"/>
        <w:ind w:left="1985" w:hanging="851"/>
        <w:jc w:val="both"/>
        <w:rPr>
          <w:rFonts w:eastAsia="Verdana" w:cs="Arial"/>
          <w:sz w:val="20"/>
        </w:rPr>
      </w:pPr>
      <w:r w:rsidRPr="004A0311">
        <w:rPr>
          <w:rFonts w:eastAsia="Verdana" w:cs="Arial"/>
          <w:sz w:val="20"/>
        </w:rPr>
        <w:t>Sistemos atnaujinimai;</w:t>
      </w:r>
    </w:p>
    <w:p w14:paraId="6BAC4C8A" w14:textId="55F57331" w:rsidR="003809ED" w:rsidRPr="004A0311" w:rsidRDefault="003809ED" w:rsidP="0099277A">
      <w:pPr>
        <w:pStyle w:val="ListParagraph"/>
        <w:numPr>
          <w:ilvl w:val="3"/>
          <w:numId w:val="29"/>
        </w:numPr>
        <w:spacing w:before="60" w:after="60"/>
        <w:ind w:left="1985" w:hanging="851"/>
        <w:jc w:val="both"/>
        <w:rPr>
          <w:rFonts w:eastAsia="Verdana" w:cs="Arial"/>
          <w:sz w:val="20"/>
        </w:rPr>
      </w:pPr>
      <w:r w:rsidRPr="004A0311">
        <w:rPr>
          <w:rFonts w:eastAsia="Verdana" w:cs="Arial"/>
          <w:sz w:val="20"/>
        </w:rPr>
        <w:t>Kitos paslaugos susijusios su Sistemos aptarnavimu (priežiūra).</w:t>
      </w:r>
    </w:p>
    <w:p w14:paraId="4C01465D" w14:textId="77777777" w:rsidR="003809ED" w:rsidRPr="004A0311" w:rsidRDefault="003809ED" w:rsidP="003809ED">
      <w:pPr>
        <w:pStyle w:val="ListParagraph"/>
        <w:numPr>
          <w:ilvl w:val="2"/>
          <w:numId w:val="29"/>
        </w:numPr>
        <w:tabs>
          <w:tab w:val="left" w:pos="567"/>
        </w:tabs>
        <w:spacing w:before="60" w:after="60"/>
        <w:jc w:val="both"/>
        <w:rPr>
          <w:rFonts w:eastAsia="Verdana" w:cs="Arial"/>
          <w:sz w:val="20"/>
        </w:rPr>
      </w:pPr>
      <w:r w:rsidRPr="004A0311">
        <w:rPr>
          <w:rFonts w:eastAsia="Verdana" w:cs="Arial"/>
          <w:sz w:val="20"/>
        </w:rPr>
        <w:t xml:space="preserve">Aptarnavimo paslaugos turi būti teikiamos Sistemos gamybinėje ir </w:t>
      </w:r>
      <w:proofErr w:type="spellStart"/>
      <w:r w:rsidRPr="004A0311">
        <w:rPr>
          <w:rFonts w:eastAsia="Verdana" w:cs="Arial"/>
          <w:sz w:val="20"/>
        </w:rPr>
        <w:t>testinėje</w:t>
      </w:r>
      <w:proofErr w:type="spellEnd"/>
      <w:r w:rsidRPr="004A0311">
        <w:rPr>
          <w:rFonts w:eastAsia="Verdana" w:cs="Arial"/>
          <w:sz w:val="20"/>
        </w:rPr>
        <w:t xml:space="preserve"> aplinkose įdiegtoms paslaugoms.</w:t>
      </w:r>
    </w:p>
    <w:p w14:paraId="67F53DEB" w14:textId="77777777" w:rsidR="003809ED" w:rsidRPr="004A0311" w:rsidRDefault="003809ED" w:rsidP="003809ED">
      <w:pPr>
        <w:pStyle w:val="ListParagraph"/>
        <w:numPr>
          <w:ilvl w:val="2"/>
          <w:numId w:val="29"/>
        </w:numPr>
        <w:tabs>
          <w:tab w:val="left" w:pos="567"/>
        </w:tabs>
        <w:spacing w:before="60" w:after="60"/>
        <w:jc w:val="both"/>
        <w:rPr>
          <w:rFonts w:eastAsia="Verdana" w:cs="Arial"/>
          <w:sz w:val="20"/>
        </w:rPr>
      </w:pPr>
      <w:r w:rsidRPr="004A0311">
        <w:rPr>
          <w:rFonts w:eastAsia="Verdana" w:cs="Arial"/>
          <w:sz w:val="20"/>
        </w:rPr>
        <w:t>Aptarnavimo paslaugos turi apimti visą pateiktą programinę įrangą ir jos realizuojamą funkcionalumą (įskaitant pateiktas integracijas su išorinėmis sistemomis).</w:t>
      </w:r>
    </w:p>
    <w:p w14:paraId="46553BEF" w14:textId="77777777" w:rsidR="003809ED" w:rsidRPr="004A0311" w:rsidRDefault="003809ED" w:rsidP="003809ED">
      <w:pPr>
        <w:pStyle w:val="ListParagraph"/>
        <w:numPr>
          <w:ilvl w:val="2"/>
          <w:numId w:val="29"/>
        </w:numPr>
        <w:tabs>
          <w:tab w:val="left" w:pos="567"/>
        </w:tabs>
        <w:spacing w:before="60" w:after="60"/>
        <w:jc w:val="both"/>
        <w:rPr>
          <w:rFonts w:eastAsia="Verdana" w:cs="Arial"/>
          <w:sz w:val="20"/>
        </w:rPr>
      </w:pPr>
      <w:r w:rsidRPr="004A0311">
        <w:rPr>
          <w:rFonts w:eastAsia="Verdana" w:cs="Arial"/>
          <w:sz w:val="20"/>
        </w:rPr>
        <w:t>Perkančiosios organizacijos atsakingiems darbuotojams turi būti teikiama pagalba bei konsultacijos programinės įrangos veiklos atkūrimo visiško arba dalinio funkcionavimo sutrikimo atvejais.</w:t>
      </w:r>
    </w:p>
    <w:p w14:paraId="4EE91850" w14:textId="77777777" w:rsidR="003809ED" w:rsidRPr="004A0311" w:rsidRDefault="003809ED" w:rsidP="003809ED">
      <w:pPr>
        <w:pStyle w:val="ListParagraph"/>
        <w:numPr>
          <w:ilvl w:val="2"/>
          <w:numId w:val="29"/>
        </w:numPr>
        <w:tabs>
          <w:tab w:val="left" w:pos="567"/>
        </w:tabs>
        <w:spacing w:before="60" w:after="60"/>
        <w:jc w:val="both"/>
        <w:rPr>
          <w:rFonts w:eastAsia="Verdana" w:cs="Arial"/>
          <w:sz w:val="20"/>
        </w:rPr>
      </w:pPr>
      <w:r w:rsidRPr="004A0311">
        <w:rPr>
          <w:rFonts w:eastAsia="Verdana" w:cs="Arial"/>
          <w:sz w:val="20"/>
        </w:rPr>
        <w:t>Sistemos naudojimo metu fiksuotos programinės įrangos klaidos ir sutrikimai (incidentai) turi būti registruojami ir šalinami.</w:t>
      </w:r>
    </w:p>
    <w:p w14:paraId="5F56A2C2" w14:textId="77777777" w:rsidR="003809ED" w:rsidRPr="004A0311" w:rsidRDefault="003809ED" w:rsidP="003809ED">
      <w:pPr>
        <w:pStyle w:val="ListParagraph"/>
        <w:numPr>
          <w:ilvl w:val="2"/>
          <w:numId w:val="29"/>
        </w:numPr>
        <w:tabs>
          <w:tab w:val="left" w:pos="567"/>
        </w:tabs>
        <w:spacing w:before="60" w:after="60"/>
        <w:jc w:val="both"/>
        <w:rPr>
          <w:rFonts w:eastAsia="Verdana" w:cs="Arial"/>
          <w:sz w:val="20"/>
        </w:rPr>
      </w:pPr>
      <w:r w:rsidRPr="004A0311">
        <w:rPr>
          <w:rFonts w:eastAsia="Verdana" w:cs="Arial"/>
          <w:sz w:val="20"/>
        </w:rPr>
        <w:t xml:space="preserve">Perkančiajai organizacijai turi būti suteikta teisė naudoti naujai išleistas Sistemos programinės įrangos versijas be jokių papildomų išlaidų. Diegimui būtini paketai, licencijos ir dokumentacija turi būti pateikiami tiesiogiai elektroninėmis laikmenomis arba prieiga prie jų turi būti užtikrinta interneto tinklu. </w:t>
      </w:r>
    </w:p>
    <w:p w14:paraId="19AEC352" w14:textId="77777777" w:rsidR="003809ED" w:rsidRPr="004A0311" w:rsidRDefault="003809ED" w:rsidP="003809ED">
      <w:pPr>
        <w:pStyle w:val="ListParagraph"/>
        <w:numPr>
          <w:ilvl w:val="2"/>
          <w:numId w:val="29"/>
        </w:numPr>
        <w:tabs>
          <w:tab w:val="left" w:pos="567"/>
        </w:tabs>
        <w:spacing w:before="60" w:after="60"/>
        <w:jc w:val="both"/>
        <w:rPr>
          <w:rFonts w:eastAsia="Verdana" w:cs="Arial"/>
          <w:sz w:val="20"/>
        </w:rPr>
      </w:pPr>
      <w:r w:rsidRPr="004A0311">
        <w:rPr>
          <w:rFonts w:eastAsia="Verdana" w:cs="Arial"/>
          <w:sz w:val="20"/>
        </w:rPr>
        <w:t>Kiekvienas Sistemos programinės įrangos ir Sistemos naudojamos papildomos programinės įrangos pokytis pirmiausiai diegiamas ir testuojamas Sistemos testavimo aplinkoje. Programinės įrangos pokytis yra perkeliamas diegimui į gamybinę aplinką tik gavus sėkmingus testavimo rezultatus Sistemos testavimo aplinkoje.</w:t>
      </w:r>
    </w:p>
    <w:p w14:paraId="6087E845" w14:textId="77777777" w:rsidR="003809ED" w:rsidRPr="004A0311" w:rsidRDefault="003809ED" w:rsidP="003809ED">
      <w:pPr>
        <w:pStyle w:val="ListParagraph"/>
        <w:numPr>
          <w:ilvl w:val="2"/>
          <w:numId w:val="29"/>
        </w:numPr>
        <w:tabs>
          <w:tab w:val="left" w:pos="567"/>
        </w:tabs>
        <w:spacing w:before="60" w:after="60"/>
        <w:jc w:val="both"/>
        <w:rPr>
          <w:rFonts w:eastAsia="Verdana" w:cs="Arial"/>
          <w:sz w:val="20"/>
        </w:rPr>
      </w:pPr>
      <w:r w:rsidRPr="004A0311">
        <w:rPr>
          <w:rFonts w:eastAsia="Verdana" w:cs="Arial"/>
          <w:sz w:val="20"/>
        </w:rPr>
        <w:t>Paslaugų tiekėjas turi reguliariai atnaujinti Sistemos dokumentaciją, naudojimo ir diegimo instrukcijas atsižvelgiant į numatomus diegti programinės įrangos pokyčius. Visi dokumentai turi būti atnaujinti prieš perkeliant Sistemos pakeitimo diegimą į gamybinę aplinką.</w:t>
      </w:r>
    </w:p>
    <w:p w14:paraId="58E683D8" w14:textId="77777777" w:rsidR="003809ED" w:rsidRDefault="003809ED" w:rsidP="003809ED">
      <w:pPr>
        <w:tabs>
          <w:tab w:val="left" w:pos="709"/>
          <w:tab w:val="left" w:pos="1134"/>
        </w:tabs>
        <w:spacing w:line="276" w:lineRule="auto"/>
        <w:ind w:firstLine="0"/>
        <w:jc w:val="both"/>
        <w:rPr>
          <w:rFonts w:cs="Arial"/>
          <w:b/>
          <w:bCs/>
          <w:sz w:val="20"/>
          <w:szCs w:val="20"/>
        </w:rPr>
      </w:pPr>
    </w:p>
    <w:p w14:paraId="1E5CDB13" w14:textId="7F1DB174" w:rsidR="003809ED" w:rsidRPr="004E2E41" w:rsidRDefault="003809ED" w:rsidP="008F2562">
      <w:pPr>
        <w:pStyle w:val="ListParagraph"/>
        <w:numPr>
          <w:ilvl w:val="1"/>
          <w:numId w:val="29"/>
        </w:numPr>
        <w:ind w:left="567" w:hanging="567"/>
        <w:jc w:val="both"/>
        <w:rPr>
          <w:rFonts w:cs="Arial"/>
          <w:b/>
          <w:sz w:val="20"/>
          <w:szCs w:val="20"/>
        </w:rPr>
      </w:pPr>
      <w:r w:rsidRPr="004E2E41">
        <w:rPr>
          <w:rFonts w:cs="Arial"/>
          <w:b/>
          <w:sz w:val="20"/>
          <w:szCs w:val="20"/>
        </w:rPr>
        <w:t>Reikalavimai Sistemos vystymo paslaugoms (Lentelėje Nr. 1 nurodyta 7 pozicija):</w:t>
      </w:r>
    </w:p>
    <w:p w14:paraId="70B1F810" w14:textId="77777777" w:rsidR="00A460D1" w:rsidRPr="001C288E" w:rsidRDefault="00A460D1" w:rsidP="008F2562">
      <w:pPr>
        <w:pStyle w:val="ListParagraph"/>
        <w:ind w:left="900" w:firstLine="0"/>
        <w:jc w:val="both"/>
        <w:rPr>
          <w:rFonts w:ascii="Verdana" w:hAnsi="Verdana" w:cs="Arial"/>
          <w:b/>
          <w:sz w:val="20"/>
          <w:szCs w:val="20"/>
        </w:rPr>
      </w:pPr>
    </w:p>
    <w:p w14:paraId="09E095BD" w14:textId="6DCAE40A" w:rsidR="003809ED" w:rsidRPr="004A0311" w:rsidRDefault="003809ED" w:rsidP="003809ED">
      <w:pPr>
        <w:pStyle w:val="ListParagraph"/>
        <w:numPr>
          <w:ilvl w:val="2"/>
          <w:numId w:val="29"/>
        </w:numPr>
        <w:tabs>
          <w:tab w:val="left" w:pos="567"/>
        </w:tabs>
        <w:spacing w:before="60" w:after="60"/>
        <w:jc w:val="both"/>
        <w:rPr>
          <w:rFonts w:eastAsia="Verdana" w:cs="Arial"/>
          <w:sz w:val="20"/>
          <w:szCs w:val="20"/>
        </w:rPr>
      </w:pPr>
      <w:r w:rsidRPr="351FA53A">
        <w:rPr>
          <w:rFonts w:eastAsia="Verdana" w:cs="Arial"/>
          <w:sz w:val="20"/>
          <w:szCs w:val="20"/>
        </w:rPr>
        <w:t>Perkančioji organizacija raštu pateikdama užsakymą kreipsis į Paslaugų teikėją nurodydama sistemos vystymo paslaugų poreikį bei raštu susiderins su Paslaugų teikėjų vystymo paslaugoms reikalingą valandų skaičių bei paslaugų suteikimo terminą. Vystymo paslaugomis taip pat laikomos parametrų rinkinių (</w:t>
      </w:r>
      <w:r w:rsidR="442A7B56" w:rsidRPr="351FA53A">
        <w:rPr>
          <w:rFonts w:eastAsia="Verdana" w:cs="Arial"/>
          <w:sz w:val="20"/>
          <w:szCs w:val="20"/>
        </w:rPr>
        <w:t>S</w:t>
      </w:r>
      <w:r w:rsidRPr="351FA53A">
        <w:rPr>
          <w:rFonts w:eastAsia="Verdana" w:cs="Arial"/>
          <w:sz w:val="20"/>
          <w:szCs w:val="20"/>
        </w:rPr>
        <w:t xml:space="preserve">cenarijų) keitimas, išskyrus, jei užsakoma pilnai iš naujo parengti papildomai naują parametrų rinkinį (scenarijų) </w:t>
      </w:r>
      <w:r w:rsidR="0A9B8589" w:rsidRPr="351FA53A">
        <w:rPr>
          <w:rFonts w:eastAsia="Verdana" w:cs="Arial"/>
          <w:sz w:val="20"/>
          <w:szCs w:val="20"/>
        </w:rPr>
        <w:t>M</w:t>
      </w:r>
      <w:r w:rsidRPr="351FA53A">
        <w:rPr>
          <w:rFonts w:eastAsia="Verdana" w:cs="Arial"/>
          <w:sz w:val="20"/>
          <w:szCs w:val="20"/>
        </w:rPr>
        <w:t>okėjimo operacijų stebėsenai.</w:t>
      </w:r>
    </w:p>
    <w:p w14:paraId="07DD3022" w14:textId="77777777" w:rsidR="003809ED" w:rsidRPr="004A0311" w:rsidRDefault="003809ED" w:rsidP="003809ED">
      <w:pPr>
        <w:tabs>
          <w:tab w:val="left" w:pos="709"/>
          <w:tab w:val="left" w:pos="1134"/>
        </w:tabs>
        <w:spacing w:line="276" w:lineRule="auto"/>
        <w:jc w:val="both"/>
        <w:rPr>
          <w:rFonts w:cs="Arial"/>
          <w:sz w:val="20"/>
          <w:szCs w:val="20"/>
        </w:rPr>
      </w:pPr>
    </w:p>
    <w:p w14:paraId="4580962F" w14:textId="77777777" w:rsidR="00703549" w:rsidRPr="004A0311" w:rsidRDefault="00703549" w:rsidP="003809ED">
      <w:pPr>
        <w:tabs>
          <w:tab w:val="left" w:pos="709"/>
          <w:tab w:val="left" w:pos="1134"/>
        </w:tabs>
        <w:spacing w:line="276" w:lineRule="auto"/>
        <w:jc w:val="both"/>
        <w:rPr>
          <w:rFonts w:cs="Arial"/>
          <w:sz w:val="20"/>
          <w:szCs w:val="20"/>
        </w:rPr>
      </w:pPr>
    </w:p>
    <w:p w14:paraId="4B8C2BDE" w14:textId="5F8F799C" w:rsidR="003809ED" w:rsidRPr="004E2E41" w:rsidRDefault="003809ED" w:rsidP="008F2562">
      <w:pPr>
        <w:pStyle w:val="ListParagraph"/>
        <w:numPr>
          <w:ilvl w:val="1"/>
          <w:numId w:val="29"/>
        </w:numPr>
        <w:ind w:left="567" w:hanging="567"/>
        <w:jc w:val="both"/>
        <w:rPr>
          <w:rFonts w:cs="Arial"/>
          <w:b/>
          <w:sz w:val="20"/>
          <w:szCs w:val="20"/>
        </w:rPr>
      </w:pPr>
      <w:r w:rsidRPr="004E2E41">
        <w:rPr>
          <w:rFonts w:cs="Arial"/>
          <w:b/>
          <w:sz w:val="20"/>
          <w:szCs w:val="20"/>
        </w:rPr>
        <w:t>Reikalavimai informacijos gavimui ir ataskaitoms</w:t>
      </w:r>
    </w:p>
    <w:p w14:paraId="5B7BC13C" w14:textId="77777777" w:rsidR="003809ED" w:rsidRDefault="003809ED" w:rsidP="003809ED">
      <w:pPr>
        <w:tabs>
          <w:tab w:val="left" w:pos="709"/>
          <w:tab w:val="left" w:pos="1134"/>
        </w:tabs>
        <w:spacing w:line="276" w:lineRule="auto"/>
        <w:jc w:val="both"/>
        <w:rPr>
          <w:rFonts w:cs="Arial"/>
          <w:b/>
          <w:bCs/>
          <w:sz w:val="20"/>
          <w:szCs w:val="20"/>
        </w:rPr>
      </w:pPr>
    </w:p>
    <w:p w14:paraId="5FE54B8D" w14:textId="77777777" w:rsidR="003809ED" w:rsidRPr="004A0311" w:rsidRDefault="003809ED" w:rsidP="003809ED">
      <w:pPr>
        <w:pStyle w:val="ListParagraph"/>
        <w:numPr>
          <w:ilvl w:val="2"/>
          <w:numId w:val="29"/>
        </w:numPr>
        <w:tabs>
          <w:tab w:val="left" w:pos="567"/>
        </w:tabs>
        <w:spacing w:before="60" w:after="60"/>
        <w:jc w:val="both"/>
        <w:rPr>
          <w:rFonts w:eastAsia="Verdana" w:cs="Arial"/>
          <w:sz w:val="20"/>
        </w:rPr>
      </w:pPr>
      <w:r w:rsidRPr="004A0311">
        <w:rPr>
          <w:rFonts w:eastAsia="Verdana" w:cs="Arial"/>
          <w:sz w:val="20"/>
        </w:rPr>
        <w:lastRenderedPageBreak/>
        <w:t>Sistema turi gebėti formuoti paieškos rezultatų ataskaitas (pagal naudotojo nustatomus parametrus, pvz., tikrinamas subjektas (mokėjimų paslaugų teikėją inicijuojantį mokėjimą arba gaunantį mokėjimą, pagal galutinius klientus) pranešimų grupė, mokėjimų tipus, pagal šalis, sumas, rizikingumo lygį, bankus korespondentus ir pan. data, laikas ir kiti parametrai).</w:t>
      </w:r>
    </w:p>
    <w:p w14:paraId="7A90412D" w14:textId="456F1B49" w:rsidR="003809ED" w:rsidRPr="004A0311" w:rsidRDefault="003809ED" w:rsidP="003809ED">
      <w:pPr>
        <w:pStyle w:val="ListParagraph"/>
        <w:numPr>
          <w:ilvl w:val="2"/>
          <w:numId w:val="29"/>
        </w:numPr>
        <w:tabs>
          <w:tab w:val="left" w:pos="567"/>
        </w:tabs>
        <w:spacing w:before="60" w:after="60"/>
        <w:jc w:val="both"/>
        <w:rPr>
          <w:rFonts w:eastAsia="Verdana" w:cs="Arial"/>
          <w:sz w:val="20"/>
        </w:rPr>
      </w:pPr>
      <w:r w:rsidRPr="004A0311">
        <w:rPr>
          <w:rFonts w:eastAsia="Verdana" w:cs="Arial"/>
          <w:sz w:val="20"/>
        </w:rPr>
        <w:t>Sistema turi gebėti formuoti ataskaitas pagal poreikį (</w:t>
      </w:r>
      <w:r w:rsidR="003C6907">
        <w:rPr>
          <w:rFonts w:eastAsia="Verdana" w:cs="Arial"/>
          <w:sz w:val="20"/>
        </w:rPr>
        <w:t>ang</w:t>
      </w:r>
      <w:r w:rsidR="001F6405">
        <w:rPr>
          <w:rFonts w:eastAsia="Verdana" w:cs="Arial"/>
          <w:sz w:val="20"/>
        </w:rPr>
        <w:t>l</w:t>
      </w:r>
      <w:r w:rsidR="003C6907">
        <w:rPr>
          <w:rFonts w:eastAsia="Verdana" w:cs="Arial"/>
          <w:sz w:val="20"/>
        </w:rPr>
        <w:t>. k. „</w:t>
      </w:r>
      <w:proofErr w:type="spellStart"/>
      <w:r w:rsidRPr="008F2562">
        <w:rPr>
          <w:rFonts w:eastAsia="Verdana" w:cs="Arial"/>
          <w:i/>
          <w:sz w:val="20"/>
        </w:rPr>
        <w:t>on</w:t>
      </w:r>
      <w:proofErr w:type="spellEnd"/>
      <w:r w:rsidRPr="008F2562">
        <w:rPr>
          <w:rFonts w:eastAsia="Verdana" w:cs="Arial"/>
          <w:i/>
          <w:sz w:val="20"/>
        </w:rPr>
        <w:t xml:space="preserve"> </w:t>
      </w:r>
      <w:proofErr w:type="spellStart"/>
      <w:r w:rsidRPr="008F2562">
        <w:rPr>
          <w:rFonts w:eastAsia="Verdana" w:cs="Arial"/>
          <w:i/>
          <w:sz w:val="20"/>
        </w:rPr>
        <w:t>demand</w:t>
      </w:r>
      <w:proofErr w:type="spellEnd"/>
      <w:r w:rsidR="003C6907">
        <w:rPr>
          <w:rFonts w:eastAsia="Verdana" w:cs="Arial"/>
          <w:sz w:val="20"/>
        </w:rPr>
        <w:t>“</w:t>
      </w:r>
      <w:r w:rsidRPr="004A0311">
        <w:rPr>
          <w:rFonts w:eastAsia="Verdana" w:cs="Arial"/>
          <w:sz w:val="20"/>
        </w:rPr>
        <w:t>).</w:t>
      </w:r>
    </w:p>
    <w:p w14:paraId="0B215D34" w14:textId="77777777" w:rsidR="003809ED" w:rsidRPr="004A0311" w:rsidRDefault="003809ED" w:rsidP="003809ED">
      <w:pPr>
        <w:pStyle w:val="ListParagraph"/>
        <w:numPr>
          <w:ilvl w:val="2"/>
          <w:numId w:val="29"/>
        </w:numPr>
        <w:tabs>
          <w:tab w:val="left" w:pos="567"/>
        </w:tabs>
        <w:spacing w:before="60" w:after="60"/>
        <w:jc w:val="both"/>
        <w:rPr>
          <w:rFonts w:eastAsia="Verdana" w:cs="Arial"/>
          <w:sz w:val="20"/>
        </w:rPr>
      </w:pPr>
      <w:r w:rsidRPr="004A0311">
        <w:rPr>
          <w:rFonts w:eastAsia="Verdana" w:cs="Arial"/>
          <w:sz w:val="20"/>
        </w:rPr>
        <w:t>Sistema turi gebėti formuoti periodines ir istorines ataskaitas.</w:t>
      </w:r>
    </w:p>
    <w:p w14:paraId="1A013F20" w14:textId="1C9B8E84" w:rsidR="003809ED" w:rsidRPr="004A0311" w:rsidRDefault="003809ED" w:rsidP="003809ED">
      <w:pPr>
        <w:pStyle w:val="ListParagraph"/>
        <w:numPr>
          <w:ilvl w:val="2"/>
          <w:numId w:val="29"/>
        </w:numPr>
        <w:tabs>
          <w:tab w:val="left" w:pos="567"/>
        </w:tabs>
        <w:spacing w:before="60" w:after="60"/>
        <w:jc w:val="both"/>
        <w:rPr>
          <w:rFonts w:eastAsia="Verdana" w:cs="Arial"/>
          <w:sz w:val="20"/>
          <w:szCs w:val="20"/>
        </w:rPr>
      </w:pPr>
      <w:r w:rsidRPr="351FA53A">
        <w:rPr>
          <w:rFonts w:eastAsia="Verdana" w:cs="Arial"/>
          <w:sz w:val="20"/>
          <w:szCs w:val="20"/>
        </w:rPr>
        <w:t>Sistema turi gebėti rodyti realaus laiko atskaitą (</w:t>
      </w:r>
      <w:r w:rsidR="003C6907" w:rsidRPr="351FA53A">
        <w:rPr>
          <w:rFonts w:eastAsia="Verdana" w:cs="Arial"/>
          <w:sz w:val="20"/>
          <w:szCs w:val="20"/>
        </w:rPr>
        <w:t>ang</w:t>
      </w:r>
      <w:r w:rsidR="001F6405" w:rsidRPr="351FA53A">
        <w:rPr>
          <w:rFonts w:eastAsia="Verdana" w:cs="Arial"/>
          <w:sz w:val="20"/>
          <w:szCs w:val="20"/>
        </w:rPr>
        <w:t>l</w:t>
      </w:r>
      <w:r w:rsidR="003C6907" w:rsidRPr="351FA53A">
        <w:rPr>
          <w:rFonts w:eastAsia="Verdana" w:cs="Arial"/>
          <w:sz w:val="20"/>
          <w:szCs w:val="20"/>
        </w:rPr>
        <w:t>. k. „</w:t>
      </w:r>
      <w:proofErr w:type="spellStart"/>
      <w:r w:rsidRPr="008F2562">
        <w:rPr>
          <w:rFonts w:eastAsia="Verdana" w:cs="Arial"/>
          <w:i/>
          <w:sz w:val="20"/>
          <w:szCs w:val="20"/>
        </w:rPr>
        <w:t>live</w:t>
      </w:r>
      <w:proofErr w:type="spellEnd"/>
      <w:r w:rsidRPr="008F2562">
        <w:rPr>
          <w:rFonts w:eastAsia="Verdana" w:cs="Arial"/>
          <w:i/>
          <w:sz w:val="20"/>
          <w:szCs w:val="20"/>
        </w:rPr>
        <w:t xml:space="preserve"> </w:t>
      </w:r>
      <w:proofErr w:type="spellStart"/>
      <w:r w:rsidRPr="008F2562">
        <w:rPr>
          <w:rFonts w:eastAsia="Verdana" w:cs="Arial"/>
          <w:i/>
          <w:sz w:val="20"/>
          <w:szCs w:val="20"/>
        </w:rPr>
        <w:t>dashboard</w:t>
      </w:r>
      <w:proofErr w:type="spellEnd"/>
      <w:r w:rsidR="003C6907" w:rsidRPr="351FA53A">
        <w:rPr>
          <w:rFonts w:eastAsia="Verdana" w:cs="Arial"/>
          <w:i/>
          <w:sz w:val="20"/>
          <w:szCs w:val="20"/>
        </w:rPr>
        <w:t>“</w:t>
      </w:r>
      <w:r w:rsidRPr="351FA53A">
        <w:rPr>
          <w:rFonts w:eastAsia="Verdana" w:cs="Arial"/>
          <w:sz w:val="20"/>
          <w:szCs w:val="20"/>
        </w:rPr>
        <w:t xml:space="preserve">) apie </w:t>
      </w:r>
      <w:r w:rsidR="7F37EF27" w:rsidRPr="351FA53A">
        <w:rPr>
          <w:rFonts w:eastAsia="Verdana" w:cs="Arial"/>
          <w:sz w:val="20"/>
          <w:szCs w:val="20"/>
        </w:rPr>
        <w:t>M</w:t>
      </w:r>
      <w:r w:rsidRPr="351FA53A">
        <w:rPr>
          <w:rFonts w:eastAsia="Verdana" w:cs="Arial"/>
          <w:sz w:val="20"/>
          <w:szCs w:val="20"/>
        </w:rPr>
        <w:t xml:space="preserve">okėjimo operacijų ir </w:t>
      </w:r>
      <w:r w:rsidR="7EED27F3" w:rsidRPr="351FA53A">
        <w:rPr>
          <w:rFonts w:eastAsia="Verdana" w:cs="Arial"/>
          <w:sz w:val="20"/>
          <w:szCs w:val="20"/>
        </w:rPr>
        <w:t>K</w:t>
      </w:r>
      <w:r w:rsidRPr="351FA53A">
        <w:rPr>
          <w:rFonts w:eastAsia="Verdana" w:cs="Arial"/>
          <w:sz w:val="20"/>
          <w:szCs w:val="20"/>
        </w:rPr>
        <w:t>lientų stebėsenos rodiklius (pvz., pagal procesą naujų įspėjimų kiekis, analizuojamų įspėjimų kiekis, išsiųstų užklausų kiekis pagal naudotoją ir t.t.).</w:t>
      </w:r>
    </w:p>
    <w:p w14:paraId="3CDF810C" w14:textId="77777777" w:rsidR="003809ED" w:rsidRPr="004A0311" w:rsidRDefault="003809ED" w:rsidP="003809ED">
      <w:pPr>
        <w:pStyle w:val="ListParagraph"/>
        <w:numPr>
          <w:ilvl w:val="2"/>
          <w:numId w:val="29"/>
        </w:numPr>
        <w:tabs>
          <w:tab w:val="left" w:pos="567"/>
        </w:tabs>
        <w:spacing w:before="60" w:after="60"/>
        <w:jc w:val="both"/>
        <w:rPr>
          <w:rFonts w:eastAsia="Verdana" w:cs="Arial"/>
          <w:sz w:val="20"/>
        </w:rPr>
      </w:pPr>
      <w:r w:rsidRPr="004A0311">
        <w:rPr>
          <w:rFonts w:eastAsia="Verdana" w:cs="Arial"/>
          <w:sz w:val="20"/>
        </w:rPr>
        <w:t xml:space="preserve">Sistemoje turi būti galimybė suformuotus spausdinimui dokumentus (pvz. ataskaitas) eksportuoti į </w:t>
      </w:r>
      <w:proofErr w:type="spellStart"/>
      <w:r w:rsidRPr="004A0311">
        <w:rPr>
          <w:rFonts w:eastAsia="Verdana" w:cs="Arial"/>
          <w:sz w:val="20"/>
        </w:rPr>
        <w:t>pdf</w:t>
      </w:r>
      <w:proofErr w:type="spellEnd"/>
      <w:r w:rsidRPr="004A0311">
        <w:rPr>
          <w:rFonts w:eastAsia="Verdana" w:cs="Arial"/>
          <w:sz w:val="20"/>
        </w:rPr>
        <w:t xml:space="preserve">, </w:t>
      </w:r>
      <w:proofErr w:type="spellStart"/>
      <w:r w:rsidRPr="004A0311">
        <w:rPr>
          <w:rFonts w:eastAsia="Verdana" w:cs="Arial"/>
          <w:sz w:val="20"/>
        </w:rPr>
        <w:t>docx</w:t>
      </w:r>
      <w:proofErr w:type="spellEnd"/>
      <w:r w:rsidRPr="004A0311">
        <w:rPr>
          <w:rFonts w:eastAsia="Verdana" w:cs="Arial"/>
          <w:sz w:val="20"/>
        </w:rPr>
        <w:t xml:space="preserve"> ir </w:t>
      </w:r>
      <w:proofErr w:type="spellStart"/>
      <w:r w:rsidRPr="004A0311">
        <w:rPr>
          <w:rFonts w:eastAsia="Verdana" w:cs="Arial"/>
          <w:sz w:val="20"/>
        </w:rPr>
        <w:t>xlsx</w:t>
      </w:r>
      <w:proofErr w:type="spellEnd"/>
      <w:r w:rsidRPr="004A0311">
        <w:rPr>
          <w:rFonts w:eastAsia="Verdana" w:cs="Arial"/>
          <w:sz w:val="20"/>
        </w:rPr>
        <w:t xml:space="preserve"> formatų failus arba lygiaverčių formatų failus.</w:t>
      </w:r>
    </w:p>
    <w:p w14:paraId="65667BB4" w14:textId="77777777" w:rsidR="003809ED" w:rsidRPr="00F443D0" w:rsidRDefault="003809ED" w:rsidP="003809ED">
      <w:pPr>
        <w:tabs>
          <w:tab w:val="left" w:pos="709"/>
          <w:tab w:val="left" w:pos="1134"/>
        </w:tabs>
        <w:spacing w:line="276" w:lineRule="auto"/>
        <w:jc w:val="both"/>
        <w:rPr>
          <w:rFonts w:cs="Arial"/>
          <w:sz w:val="20"/>
          <w:szCs w:val="20"/>
        </w:rPr>
      </w:pPr>
    </w:p>
    <w:p w14:paraId="27A49A22" w14:textId="77777777" w:rsidR="003809ED" w:rsidRPr="004E2E41" w:rsidRDefault="003809ED" w:rsidP="008F2562">
      <w:pPr>
        <w:pStyle w:val="ListParagraph"/>
        <w:numPr>
          <w:ilvl w:val="1"/>
          <w:numId w:val="29"/>
        </w:numPr>
        <w:ind w:left="567" w:hanging="567"/>
        <w:jc w:val="both"/>
        <w:rPr>
          <w:rFonts w:cs="Arial"/>
          <w:b/>
          <w:sz w:val="20"/>
          <w:szCs w:val="20"/>
        </w:rPr>
      </w:pPr>
      <w:r w:rsidRPr="008F2562">
        <w:rPr>
          <w:rFonts w:ascii="Verdana" w:hAnsi="Verdana" w:cs="Arial"/>
          <w:b/>
          <w:sz w:val="20"/>
          <w:szCs w:val="20"/>
        </w:rPr>
        <w:t xml:space="preserve"> </w:t>
      </w:r>
      <w:r w:rsidRPr="004E2E41">
        <w:rPr>
          <w:rFonts w:cs="Arial"/>
          <w:b/>
          <w:sz w:val="20"/>
          <w:szCs w:val="20"/>
        </w:rPr>
        <w:t>Sistemos testavimo reikalavimai</w:t>
      </w:r>
    </w:p>
    <w:p w14:paraId="70B9D9D9" w14:textId="77777777" w:rsidR="003809ED" w:rsidRPr="004A0311" w:rsidRDefault="003809ED" w:rsidP="003809ED">
      <w:pPr>
        <w:tabs>
          <w:tab w:val="left" w:pos="567"/>
        </w:tabs>
        <w:spacing w:before="60" w:after="60"/>
        <w:ind w:left="360" w:firstLine="0"/>
        <w:rPr>
          <w:rFonts w:eastAsia="Calibri" w:cs="Arial"/>
          <w:b/>
          <w:bCs/>
          <w:sz w:val="20"/>
          <w:szCs w:val="20"/>
        </w:rPr>
      </w:pPr>
    </w:p>
    <w:p w14:paraId="24E74F52" w14:textId="1E339C0A" w:rsidR="003809ED" w:rsidRPr="004A0311" w:rsidRDefault="003809ED" w:rsidP="003809ED">
      <w:pPr>
        <w:pStyle w:val="ListParagraph"/>
        <w:numPr>
          <w:ilvl w:val="2"/>
          <w:numId w:val="30"/>
        </w:numPr>
        <w:tabs>
          <w:tab w:val="left" w:pos="709"/>
          <w:tab w:val="left" w:pos="1134"/>
        </w:tabs>
        <w:spacing w:line="276" w:lineRule="auto"/>
        <w:jc w:val="both"/>
        <w:rPr>
          <w:rFonts w:eastAsia="Verdana" w:cs="Arial"/>
          <w:sz w:val="20"/>
          <w:szCs w:val="20"/>
        </w:rPr>
      </w:pPr>
      <w:r w:rsidRPr="351FA53A">
        <w:rPr>
          <w:rFonts w:eastAsia="Verdana" w:cs="Arial"/>
          <w:sz w:val="20"/>
          <w:szCs w:val="20"/>
        </w:rPr>
        <w:t>Paslaugų teikėjas privalo ne rečiau kaip kartą per 12 mėnesių atlikti Sistemos veiksmingumo vertinimą (</w:t>
      </w:r>
      <w:r w:rsidR="001F6405" w:rsidRPr="351FA53A">
        <w:rPr>
          <w:rFonts w:eastAsia="Verdana" w:cs="Arial"/>
          <w:sz w:val="20"/>
          <w:szCs w:val="20"/>
        </w:rPr>
        <w:t>angl. k. „</w:t>
      </w:r>
      <w:proofErr w:type="spellStart"/>
      <w:r w:rsidRPr="008F2562">
        <w:rPr>
          <w:rFonts w:eastAsia="Verdana" w:cs="Arial"/>
          <w:i/>
          <w:sz w:val="20"/>
          <w:szCs w:val="20"/>
        </w:rPr>
        <w:t>backtesting</w:t>
      </w:r>
      <w:proofErr w:type="spellEnd"/>
      <w:r w:rsidR="001F6405" w:rsidRPr="351FA53A">
        <w:rPr>
          <w:rFonts w:eastAsia="Verdana" w:cs="Arial"/>
          <w:sz w:val="20"/>
          <w:szCs w:val="20"/>
        </w:rPr>
        <w:t>“</w:t>
      </w:r>
      <w:r w:rsidRPr="351FA53A">
        <w:rPr>
          <w:rFonts w:eastAsia="Verdana" w:cs="Arial"/>
          <w:sz w:val="20"/>
          <w:szCs w:val="20"/>
        </w:rPr>
        <w:t xml:space="preserve">), naudodamas istorinius duomenis, siekiant įvertinti modelių ir (ar) parametrų rinkinių gebėjimą identifikuoti įtartinas / neįprastas operacijas bei atitikimą galiojančių PPTFP teisės aktų reikalavimams. Vertinimo rezultatai turi būti dokumentuojami ir pateikiami </w:t>
      </w:r>
      <w:r w:rsidR="1D67415B" w:rsidRPr="351FA53A">
        <w:rPr>
          <w:rFonts w:eastAsia="Verdana" w:cs="Arial"/>
          <w:sz w:val="20"/>
          <w:szCs w:val="20"/>
        </w:rPr>
        <w:t>Perkančiajai organizacijai</w:t>
      </w:r>
      <w:r w:rsidRPr="351FA53A">
        <w:rPr>
          <w:rFonts w:eastAsia="Verdana" w:cs="Arial"/>
          <w:sz w:val="20"/>
          <w:szCs w:val="20"/>
        </w:rPr>
        <w:t xml:space="preserve"> su aiškiai apibrėžtais veiksmingumo rodikliais bei tobulinimo rekomendacijomis.</w:t>
      </w:r>
    </w:p>
    <w:p w14:paraId="58DACF6F" w14:textId="77777777" w:rsidR="003809ED" w:rsidRPr="004A0311" w:rsidRDefault="003809ED" w:rsidP="000B6832">
      <w:pPr>
        <w:pStyle w:val="ListParagraph"/>
        <w:numPr>
          <w:ilvl w:val="2"/>
          <w:numId w:val="30"/>
        </w:numPr>
        <w:tabs>
          <w:tab w:val="left" w:pos="709"/>
          <w:tab w:val="left" w:pos="1134"/>
        </w:tabs>
        <w:spacing w:line="276" w:lineRule="auto"/>
        <w:jc w:val="both"/>
        <w:rPr>
          <w:rFonts w:eastAsia="Verdana" w:cs="Arial"/>
          <w:sz w:val="20"/>
        </w:rPr>
      </w:pPr>
      <w:r w:rsidRPr="004A0311">
        <w:rPr>
          <w:rFonts w:eastAsia="Verdana" w:cs="Arial"/>
          <w:sz w:val="20"/>
        </w:rPr>
        <w:t xml:space="preserve">Perkančiosios organizacijos darbuotojams turi būti sudarytos sąlygos ne rečiau kaip kartą per 12 mėnesių atlikti Sistemos testavimą testavimo aplinkoje. </w:t>
      </w:r>
    </w:p>
    <w:p w14:paraId="5D54BC93" w14:textId="3CF5FFEE" w:rsidR="003809ED" w:rsidRPr="000B6832" w:rsidRDefault="003809ED" w:rsidP="000B6832">
      <w:pPr>
        <w:pStyle w:val="ListParagraph"/>
        <w:numPr>
          <w:ilvl w:val="2"/>
          <w:numId w:val="30"/>
        </w:numPr>
        <w:tabs>
          <w:tab w:val="left" w:pos="709"/>
          <w:tab w:val="left" w:pos="1134"/>
        </w:tabs>
        <w:spacing w:line="276" w:lineRule="auto"/>
        <w:jc w:val="both"/>
        <w:rPr>
          <w:rFonts w:eastAsia="Verdana" w:cs="Arial"/>
          <w:sz w:val="20"/>
        </w:rPr>
      </w:pPr>
      <w:r w:rsidRPr="004A0311">
        <w:rPr>
          <w:rFonts w:eastAsia="Verdana" w:cs="Arial"/>
          <w:sz w:val="20"/>
        </w:rPr>
        <w:t xml:space="preserve">Perkančiosios organizacijos darbuotojo testavimas Sistemos </w:t>
      </w:r>
      <w:proofErr w:type="spellStart"/>
      <w:r w:rsidRPr="004A0311">
        <w:rPr>
          <w:rFonts w:eastAsia="Verdana" w:cs="Arial"/>
          <w:sz w:val="20"/>
        </w:rPr>
        <w:t>testinėje</w:t>
      </w:r>
      <w:proofErr w:type="spellEnd"/>
      <w:r w:rsidRPr="004A0311">
        <w:rPr>
          <w:rFonts w:eastAsia="Verdana" w:cs="Arial"/>
          <w:sz w:val="20"/>
        </w:rPr>
        <w:t xml:space="preserve"> aplinkoje turi apimti tiek atitinkamų korektiškų, tiek ir nekorektiškų duomenų įvedimą į Sistemos naudotojo sąsajos laukus bei reakcijos į pateiktus duomenis tikrinimą, todėl turi būti suteiktos galimybės atlikti </w:t>
      </w:r>
      <w:r w:rsidR="00E435C9">
        <w:rPr>
          <w:rFonts w:eastAsia="Verdana" w:cs="Arial"/>
          <w:sz w:val="20"/>
        </w:rPr>
        <w:t>minėtus</w:t>
      </w:r>
      <w:r w:rsidR="00E435C9" w:rsidRPr="004A0311">
        <w:rPr>
          <w:rFonts w:eastAsia="Verdana" w:cs="Arial"/>
          <w:sz w:val="20"/>
        </w:rPr>
        <w:t xml:space="preserve"> </w:t>
      </w:r>
      <w:r w:rsidRPr="004A0311">
        <w:rPr>
          <w:rFonts w:eastAsia="Verdana" w:cs="Arial"/>
          <w:sz w:val="20"/>
        </w:rPr>
        <w:t>veiksmus.</w:t>
      </w:r>
    </w:p>
    <w:p w14:paraId="16D338C8" w14:textId="77777777" w:rsidR="003809ED" w:rsidRPr="000B6832" w:rsidRDefault="003809ED" w:rsidP="000B6832">
      <w:pPr>
        <w:pStyle w:val="ListParagraph"/>
        <w:numPr>
          <w:ilvl w:val="2"/>
          <w:numId w:val="30"/>
        </w:numPr>
        <w:tabs>
          <w:tab w:val="left" w:pos="709"/>
          <w:tab w:val="left" w:pos="1134"/>
        </w:tabs>
        <w:spacing w:line="276" w:lineRule="auto"/>
        <w:jc w:val="both"/>
        <w:rPr>
          <w:rFonts w:eastAsia="Verdana" w:cs="Arial"/>
          <w:sz w:val="20"/>
        </w:rPr>
      </w:pPr>
      <w:r w:rsidRPr="004A0311">
        <w:rPr>
          <w:rFonts w:eastAsia="Verdana" w:cs="Arial"/>
          <w:sz w:val="20"/>
        </w:rPr>
        <w:t xml:space="preserve">Sistemos </w:t>
      </w:r>
      <w:proofErr w:type="spellStart"/>
      <w:r w:rsidRPr="004A0311">
        <w:rPr>
          <w:rFonts w:eastAsia="Verdana" w:cs="Arial"/>
          <w:sz w:val="20"/>
        </w:rPr>
        <w:t>testinės</w:t>
      </w:r>
      <w:proofErr w:type="spellEnd"/>
      <w:r w:rsidRPr="004A0311">
        <w:rPr>
          <w:rFonts w:eastAsia="Verdana" w:cs="Arial"/>
          <w:sz w:val="20"/>
        </w:rPr>
        <w:t xml:space="preserve"> aplinkos funkcionalumas turi atitikti gamybinės aplinkos funkcionalumą.</w:t>
      </w:r>
    </w:p>
    <w:p w14:paraId="40362148" w14:textId="44681C96" w:rsidR="003809ED" w:rsidRPr="000B6832" w:rsidRDefault="003809ED" w:rsidP="000B6832">
      <w:pPr>
        <w:pStyle w:val="ListParagraph"/>
        <w:numPr>
          <w:ilvl w:val="2"/>
          <w:numId w:val="30"/>
        </w:numPr>
        <w:tabs>
          <w:tab w:val="left" w:pos="709"/>
          <w:tab w:val="left" w:pos="1134"/>
        </w:tabs>
        <w:spacing w:line="276" w:lineRule="auto"/>
        <w:jc w:val="both"/>
        <w:rPr>
          <w:rFonts w:eastAsia="Verdana" w:cs="Arial"/>
          <w:sz w:val="20"/>
        </w:rPr>
      </w:pPr>
      <w:r w:rsidRPr="004A0311">
        <w:rPr>
          <w:rFonts w:eastAsia="Verdana" w:cs="Arial"/>
          <w:sz w:val="20"/>
        </w:rPr>
        <w:t xml:space="preserve">Paslaugų teikėjui įdiegus Sistemą testavimo aplinkoje Perkančiosios organizacijos darbuotojai atliks Sistemos funkcionalumo testavimus. Jo metu bus patikrinta, kad Sistemos atitinka šioje </w:t>
      </w:r>
      <w:r w:rsidR="00EC4124">
        <w:rPr>
          <w:rFonts w:eastAsia="Verdana" w:cs="Arial"/>
          <w:sz w:val="20"/>
        </w:rPr>
        <w:t>T</w:t>
      </w:r>
      <w:r w:rsidRPr="004A0311">
        <w:rPr>
          <w:rFonts w:eastAsia="Verdana" w:cs="Arial"/>
          <w:sz w:val="20"/>
        </w:rPr>
        <w:t>echninėje specifikacijoje nurodytus funkcinius ir nefunkcinius reikalavimus.</w:t>
      </w:r>
    </w:p>
    <w:p w14:paraId="77A78BB6" w14:textId="77777777" w:rsidR="003809ED" w:rsidRPr="000B6832" w:rsidRDefault="003809ED" w:rsidP="000B6832">
      <w:pPr>
        <w:pStyle w:val="ListParagraph"/>
        <w:numPr>
          <w:ilvl w:val="2"/>
          <w:numId w:val="30"/>
        </w:numPr>
        <w:tabs>
          <w:tab w:val="left" w:pos="709"/>
          <w:tab w:val="left" w:pos="1134"/>
        </w:tabs>
        <w:spacing w:line="276" w:lineRule="auto"/>
        <w:jc w:val="both"/>
        <w:rPr>
          <w:rFonts w:eastAsia="Verdana" w:cs="Arial"/>
          <w:sz w:val="20"/>
        </w:rPr>
      </w:pPr>
      <w:r w:rsidRPr="004A0311">
        <w:rPr>
          <w:rFonts w:eastAsia="Verdana" w:cs="Arial"/>
          <w:sz w:val="20"/>
        </w:rPr>
        <w:t>Pirminis Sistemos testavimas vykdomas naudojant Paslaugų teikėjo arba Perkančiosios organizacijos sumodeliuotus duomenis.</w:t>
      </w:r>
    </w:p>
    <w:p w14:paraId="71A7CD09" w14:textId="77777777" w:rsidR="003809ED" w:rsidRDefault="003809ED" w:rsidP="003809ED">
      <w:pPr>
        <w:tabs>
          <w:tab w:val="left" w:pos="709"/>
          <w:tab w:val="left" w:pos="1134"/>
        </w:tabs>
        <w:spacing w:line="276" w:lineRule="auto"/>
        <w:jc w:val="both"/>
        <w:rPr>
          <w:rFonts w:cs="Arial"/>
          <w:sz w:val="20"/>
          <w:szCs w:val="20"/>
        </w:rPr>
      </w:pPr>
    </w:p>
    <w:p w14:paraId="1FC45ED0" w14:textId="3B419993" w:rsidR="003809ED" w:rsidRPr="004E2E41" w:rsidRDefault="003809ED" w:rsidP="008F2562">
      <w:pPr>
        <w:pStyle w:val="ListParagraph"/>
        <w:numPr>
          <w:ilvl w:val="1"/>
          <w:numId w:val="29"/>
        </w:numPr>
        <w:ind w:left="567" w:hanging="567"/>
        <w:jc w:val="both"/>
        <w:rPr>
          <w:rFonts w:cs="Arial"/>
          <w:b/>
          <w:sz w:val="20"/>
          <w:szCs w:val="20"/>
        </w:rPr>
      </w:pPr>
      <w:r w:rsidRPr="004E2E41">
        <w:rPr>
          <w:rFonts w:cs="Arial"/>
          <w:b/>
          <w:sz w:val="20"/>
          <w:szCs w:val="20"/>
        </w:rPr>
        <w:t xml:space="preserve">Papildomi reikalavimai perkamoms </w:t>
      </w:r>
      <w:r w:rsidR="00C2775B" w:rsidRPr="004E2E41">
        <w:rPr>
          <w:rFonts w:cs="Arial"/>
          <w:b/>
          <w:sz w:val="20"/>
          <w:szCs w:val="20"/>
        </w:rPr>
        <w:t>P</w:t>
      </w:r>
      <w:r w:rsidRPr="004E2E41">
        <w:rPr>
          <w:rFonts w:cs="Arial"/>
          <w:b/>
          <w:sz w:val="20"/>
          <w:szCs w:val="20"/>
        </w:rPr>
        <w:t xml:space="preserve">aslaugoms </w:t>
      </w:r>
    </w:p>
    <w:p w14:paraId="19171BBE" w14:textId="00F8C27D" w:rsidR="003809ED" w:rsidRPr="004A0311" w:rsidRDefault="003809ED" w:rsidP="000B6832">
      <w:pPr>
        <w:pStyle w:val="ListParagraph"/>
        <w:numPr>
          <w:ilvl w:val="2"/>
          <w:numId w:val="29"/>
        </w:numPr>
        <w:tabs>
          <w:tab w:val="left" w:pos="709"/>
          <w:tab w:val="left" w:pos="1134"/>
        </w:tabs>
        <w:spacing w:line="276" w:lineRule="auto"/>
        <w:jc w:val="both"/>
        <w:rPr>
          <w:rFonts w:eastAsia="Verdana" w:cs="Arial"/>
          <w:sz w:val="20"/>
        </w:rPr>
      </w:pPr>
      <w:r w:rsidRPr="004A0311">
        <w:rPr>
          <w:rFonts w:eastAsia="Verdana" w:cs="Arial"/>
          <w:sz w:val="20"/>
        </w:rPr>
        <w:t xml:space="preserve">Paslaugų teikėjas turi suteikti galimybę Perkančiajai organizacijai pačiai priskirti arba pagal Kreipinį, pateiktą Paslaugų teikėjui, suteikti ar panaikinti </w:t>
      </w:r>
      <w:r>
        <w:rPr>
          <w:rFonts w:eastAsia="Verdana" w:cs="Arial"/>
          <w:sz w:val="20"/>
        </w:rPr>
        <w:t>Sistemos naudotojams</w:t>
      </w:r>
      <w:r w:rsidRPr="004A0311">
        <w:rPr>
          <w:rFonts w:eastAsia="Verdana" w:cs="Arial"/>
          <w:sz w:val="20"/>
        </w:rPr>
        <w:t xml:space="preserve"> suteikiamas Sistemos teises: peržiūros, prieigos, koregavimo, tvirtinimo.</w:t>
      </w:r>
    </w:p>
    <w:p w14:paraId="268FF488" w14:textId="77777777" w:rsidR="003809ED" w:rsidRPr="004A0311" w:rsidRDefault="003809ED" w:rsidP="000B6832">
      <w:pPr>
        <w:pStyle w:val="ListParagraph"/>
        <w:numPr>
          <w:ilvl w:val="2"/>
          <w:numId w:val="29"/>
        </w:numPr>
        <w:tabs>
          <w:tab w:val="left" w:pos="709"/>
          <w:tab w:val="left" w:pos="1134"/>
        </w:tabs>
        <w:spacing w:line="276" w:lineRule="auto"/>
        <w:jc w:val="both"/>
        <w:rPr>
          <w:rFonts w:eastAsia="Verdana" w:cs="Arial"/>
          <w:sz w:val="20"/>
        </w:rPr>
      </w:pPr>
      <w:r w:rsidRPr="004A0311">
        <w:rPr>
          <w:rFonts w:eastAsia="Verdana" w:cs="Arial"/>
          <w:sz w:val="20"/>
        </w:rPr>
        <w:t>Sistemos naudotojas turi turėti galimybę turėti daugiau negu vieną rolę.</w:t>
      </w:r>
    </w:p>
    <w:p w14:paraId="7BA4DB32" w14:textId="35DE469F" w:rsidR="003809ED" w:rsidRPr="004A0311" w:rsidRDefault="003809ED" w:rsidP="000B6832">
      <w:pPr>
        <w:pStyle w:val="ListParagraph"/>
        <w:numPr>
          <w:ilvl w:val="2"/>
          <w:numId w:val="29"/>
        </w:numPr>
        <w:tabs>
          <w:tab w:val="left" w:pos="709"/>
          <w:tab w:val="left" w:pos="1134"/>
        </w:tabs>
        <w:spacing w:line="276" w:lineRule="auto"/>
        <w:jc w:val="both"/>
        <w:rPr>
          <w:rFonts w:eastAsia="Verdana" w:cs="Arial"/>
          <w:sz w:val="20"/>
        </w:rPr>
      </w:pPr>
      <w:r w:rsidRPr="004A0311">
        <w:rPr>
          <w:rFonts w:eastAsia="Verdana" w:cs="Arial"/>
          <w:sz w:val="20"/>
        </w:rPr>
        <w:t>Paslaugų teikėjas privalo nedelsdamas</w:t>
      </w:r>
      <w:r>
        <w:rPr>
          <w:rFonts w:eastAsia="Verdana" w:cs="Arial"/>
          <w:sz w:val="20"/>
        </w:rPr>
        <w:t>, bet ne vėliau kaip per vieną valandą nuo sutrikimo identifikavimo,</w:t>
      </w:r>
      <w:r w:rsidRPr="004A0311">
        <w:rPr>
          <w:rFonts w:eastAsia="Verdana" w:cs="Arial"/>
          <w:sz w:val="20"/>
        </w:rPr>
        <w:t xml:space="preserve"> informuoti Perkančiąją organizaciją apie neplanuotus reikšmingus </w:t>
      </w:r>
      <w:r w:rsidR="00FC59BC">
        <w:rPr>
          <w:rFonts w:eastAsia="Verdana" w:cs="Arial"/>
          <w:sz w:val="20"/>
        </w:rPr>
        <w:t>P</w:t>
      </w:r>
      <w:r w:rsidR="00FC59BC" w:rsidRPr="004A0311">
        <w:rPr>
          <w:rFonts w:eastAsia="Verdana" w:cs="Arial"/>
          <w:sz w:val="20"/>
        </w:rPr>
        <w:t xml:space="preserve">aslaugų </w:t>
      </w:r>
      <w:r w:rsidRPr="004A0311">
        <w:rPr>
          <w:rFonts w:eastAsia="Verdana" w:cs="Arial"/>
          <w:sz w:val="20"/>
        </w:rPr>
        <w:t xml:space="preserve">teikimo sutrikimus ir nurodyti jų atstatymo laiką. Paslaugų teikimo atstatymo laikas turi būti ne ilgesnis nei </w:t>
      </w:r>
      <w:r>
        <w:rPr>
          <w:rFonts w:eastAsia="Verdana" w:cs="Arial"/>
          <w:sz w:val="20"/>
        </w:rPr>
        <w:t>24</w:t>
      </w:r>
      <w:r w:rsidRPr="004A0311">
        <w:rPr>
          <w:rFonts w:eastAsia="Verdana" w:cs="Arial"/>
          <w:sz w:val="20"/>
        </w:rPr>
        <w:t xml:space="preserve"> valand</w:t>
      </w:r>
      <w:r>
        <w:rPr>
          <w:rFonts w:eastAsia="Verdana" w:cs="Arial"/>
          <w:sz w:val="20"/>
        </w:rPr>
        <w:t>o</w:t>
      </w:r>
      <w:r w:rsidRPr="004A0311">
        <w:rPr>
          <w:rFonts w:eastAsia="Verdana" w:cs="Arial"/>
          <w:sz w:val="20"/>
        </w:rPr>
        <w:t>s.</w:t>
      </w:r>
    </w:p>
    <w:p w14:paraId="7E7A0C8A" w14:textId="2B4809FF" w:rsidR="003809ED" w:rsidRPr="004A0311" w:rsidRDefault="003809ED" w:rsidP="000B6832">
      <w:pPr>
        <w:pStyle w:val="ListParagraph"/>
        <w:numPr>
          <w:ilvl w:val="2"/>
          <w:numId w:val="29"/>
        </w:numPr>
        <w:tabs>
          <w:tab w:val="left" w:pos="709"/>
          <w:tab w:val="left" w:pos="1134"/>
        </w:tabs>
        <w:spacing w:line="276" w:lineRule="auto"/>
        <w:jc w:val="both"/>
        <w:rPr>
          <w:rFonts w:eastAsia="Verdana" w:cs="Arial"/>
          <w:sz w:val="20"/>
        </w:rPr>
      </w:pPr>
      <w:r w:rsidRPr="004A0311">
        <w:rPr>
          <w:rFonts w:eastAsia="Verdana" w:cs="Arial"/>
          <w:sz w:val="20"/>
        </w:rPr>
        <w:t xml:space="preserve">Paslaugų teikėjas turi turėti IT paslaugų valdymo sistemą (angl. </w:t>
      </w:r>
      <w:proofErr w:type="spellStart"/>
      <w:r w:rsidR="00FC59BC">
        <w:rPr>
          <w:rFonts w:eastAsia="Verdana" w:cs="Arial"/>
          <w:sz w:val="20"/>
        </w:rPr>
        <w:t>k.“</w:t>
      </w:r>
      <w:r w:rsidRPr="008F2562">
        <w:rPr>
          <w:rFonts w:eastAsia="Verdana" w:cs="Arial"/>
          <w:i/>
          <w:sz w:val="20"/>
        </w:rPr>
        <w:t>Service</w:t>
      </w:r>
      <w:proofErr w:type="spellEnd"/>
      <w:r w:rsidRPr="008F2562">
        <w:rPr>
          <w:rFonts w:eastAsia="Verdana" w:cs="Arial"/>
          <w:i/>
          <w:sz w:val="20"/>
        </w:rPr>
        <w:t xml:space="preserve"> Desk</w:t>
      </w:r>
      <w:r w:rsidR="00FC59BC">
        <w:rPr>
          <w:rFonts w:eastAsia="Verdana" w:cs="Arial"/>
          <w:sz w:val="20"/>
        </w:rPr>
        <w:t>“</w:t>
      </w:r>
      <w:r w:rsidRPr="004A0311">
        <w:rPr>
          <w:rFonts w:eastAsia="Verdana" w:cs="Arial"/>
          <w:sz w:val="20"/>
        </w:rPr>
        <w:t>), skirtą Perkančiosios organizacijos Kreipiniams dėl paslaugos veikimo registruoti ir klasifikuoti pagal jų sprendimo svarbą – kritiškumą. Paslaugų teikėjas turės ne vėliau kaip per 5 darbo dienas nuo sutarties įsigaliojimo dienos pateikti Perkančiajai organizacijai prisijungimo duomenis prie IT paslaugų valdymo sistemos arba pateikti el. pašto adresą Perkančiosios organizacijos Kreipiniams priimti.</w:t>
      </w:r>
    </w:p>
    <w:p w14:paraId="2B40023F" w14:textId="77777777" w:rsidR="003809ED" w:rsidRPr="004A0311" w:rsidRDefault="003809ED" w:rsidP="000B6832">
      <w:pPr>
        <w:pStyle w:val="ListParagraph"/>
        <w:numPr>
          <w:ilvl w:val="2"/>
          <w:numId w:val="29"/>
        </w:numPr>
        <w:tabs>
          <w:tab w:val="left" w:pos="709"/>
          <w:tab w:val="left" w:pos="1134"/>
        </w:tabs>
        <w:spacing w:line="276" w:lineRule="auto"/>
        <w:jc w:val="both"/>
        <w:rPr>
          <w:rFonts w:eastAsia="Verdana" w:cs="Arial"/>
          <w:sz w:val="20"/>
        </w:rPr>
      </w:pPr>
      <w:r w:rsidRPr="004A0311">
        <w:rPr>
          <w:rFonts w:eastAsia="Verdana" w:cs="Arial"/>
          <w:sz w:val="20"/>
        </w:rPr>
        <w:t>Perkančiosios organizacijos darbuotojams turi būti suteikta prieiga registruoti Kreipinius prisijungus prie Paslaugų teikėjo IT paslaugų valdymo sistemos arba siųsti elektroniniu paštu.</w:t>
      </w:r>
    </w:p>
    <w:p w14:paraId="51A2E4F5" w14:textId="05B43303" w:rsidR="003809ED" w:rsidRPr="004A0311" w:rsidRDefault="003809ED" w:rsidP="000B6832">
      <w:pPr>
        <w:pStyle w:val="ListParagraph"/>
        <w:numPr>
          <w:ilvl w:val="2"/>
          <w:numId w:val="29"/>
        </w:numPr>
        <w:tabs>
          <w:tab w:val="left" w:pos="709"/>
          <w:tab w:val="left" w:pos="1134"/>
        </w:tabs>
        <w:spacing w:line="276" w:lineRule="auto"/>
        <w:jc w:val="both"/>
        <w:rPr>
          <w:rFonts w:eastAsia="Verdana" w:cs="Arial"/>
          <w:sz w:val="20"/>
        </w:rPr>
      </w:pPr>
      <w:r w:rsidRPr="004A0311">
        <w:rPr>
          <w:rFonts w:eastAsia="Verdana" w:cs="Arial"/>
          <w:sz w:val="20"/>
        </w:rPr>
        <w:t>Siųsdama Kreipinį el. paštu arba registruodama IT paslaugų valdymo sistemoje</w:t>
      </w:r>
      <w:r w:rsidR="007143F3">
        <w:rPr>
          <w:rFonts w:eastAsia="Verdana" w:cs="Arial"/>
          <w:sz w:val="20"/>
        </w:rPr>
        <w:t>,</w:t>
      </w:r>
      <w:r w:rsidRPr="004A0311">
        <w:rPr>
          <w:rFonts w:eastAsia="Verdana" w:cs="Arial"/>
          <w:sz w:val="20"/>
        </w:rPr>
        <w:t xml:space="preserve"> Perkančioji organizacija </w:t>
      </w:r>
      <w:r>
        <w:rPr>
          <w:rFonts w:eastAsia="Verdana" w:cs="Arial"/>
          <w:sz w:val="20"/>
        </w:rPr>
        <w:t xml:space="preserve">turi </w:t>
      </w:r>
      <w:r w:rsidRPr="004A0311">
        <w:rPr>
          <w:rFonts w:eastAsia="Verdana" w:cs="Arial"/>
          <w:sz w:val="20"/>
        </w:rPr>
        <w:t>pateik</w:t>
      </w:r>
      <w:r>
        <w:rPr>
          <w:rFonts w:eastAsia="Verdana" w:cs="Arial"/>
          <w:sz w:val="20"/>
        </w:rPr>
        <w:t>ti</w:t>
      </w:r>
      <w:r w:rsidRPr="004A0311">
        <w:rPr>
          <w:rFonts w:eastAsia="Verdana" w:cs="Arial"/>
          <w:sz w:val="20"/>
        </w:rPr>
        <w:t xml:space="preserve"> informaciją, kaip jis turi būti klasifikuojamas pagal jų sprendimo svarbą – </w:t>
      </w:r>
      <w:r w:rsidRPr="004A0311">
        <w:rPr>
          <w:rFonts w:eastAsia="Verdana" w:cs="Arial"/>
          <w:sz w:val="20"/>
        </w:rPr>
        <w:lastRenderedPageBreak/>
        <w:t>kritiškumą. Kreipinius, pateiktus el. paštu, nedelsiant, bet ne vėliau kaip per 30 min. nuo jo gavimo, Paslaugų teikėjas turi pats užregistruoti IT paslaugų valdymo sistemoje.</w:t>
      </w:r>
    </w:p>
    <w:p w14:paraId="71365C13" w14:textId="77777777" w:rsidR="003809ED" w:rsidRPr="004A0311" w:rsidRDefault="003809ED" w:rsidP="000B6832">
      <w:pPr>
        <w:pStyle w:val="ListParagraph"/>
        <w:numPr>
          <w:ilvl w:val="2"/>
          <w:numId w:val="29"/>
        </w:numPr>
        <w:tabs>
          <w:tab w:val="left" w:pos="709"/>
          <w:tab w:val="left" w:pos="1134"/>
        </w:tabs>
        <w:spacing w:line="276" w:lineRule="auto"/>
        <w:jc w:val="both"/>
        <w:rPr>
          <w:rFonts w:eastAsia="Verdana" w:cs="Arial"/>
          <w:sz w:val="20"/>
        </w:rPr>
      </w:pPr>
      <w:r w:rsidRPr="004A0311">
        <w:rPr>
          <w:rFonts w:eastAsia="Verdana" w:cs="Arial"/>
          <w:sz w:val="20"/>
        </w:rPr>
        <w:t>Laiko tarpas, per kurį Paslaugų tiekėjas privalės išspręsti Perkančiosios organizacijos registruotus Kreipinius, priklausys nuo šiems kreipiniams Perkančiosios organizacijos suteikto svarbos prioriteto.</w:t>
      </w:r>
    </w:p>
    <w:p w14:paraId="4D773345" w14:textId="6D15B67B" w:rsidR="003809ED" w:rsidRPr="004A0311" w:rsidRDefault="003809ED" w:rsidP="000B6832">
      <w:pPr>
        <w:pStyle w:val="ListParagraph"/>
        <w:numPr>
          <w:ilvl w:val="2"/>
          <w:numId w:val="29"/>
        </w:numPr>
        <w:tabs>
          <w:tab w:val="left" w:pos="709"/>
          <w:tab w:val="left" w:pos="1134"/>
        </w:tabs>
        <w:spacing w:line="276" w:lineRule="auto"/>
        <w:jc w:val="both"/>
        <w:rPr>
          <w:rFonts w:eastAsia="Verdana" w:cs="Arial"/>
          <w:sz w:val="20"/>
        </w:rPr>
      </w:pPr>
      <w:r w:rsidRPr="004A0311">
        <w:rPr>
          <w:rFonts w:eastAsia="Verdana" w:cs="Arial"/>
          <w:sz w:val="20"/>
        </w:rPr>
        <w:t>Kreipinių sprendimo prioritetai skirstomi į:</w:t>
      </w:r>
    </w:p>
    <w:p w14:paraId="70F6CD55" w14:textId="77777777" w:rsidR="003809ED" w:rsidRPr="004A0311" w:rsidRDefault="003809ED" w:rsidP="008F2562">
      <w:pPr>
        <w:pStyle w:val="ListParagraph"/>
        <w:numPr>
          <w:ilvl w:val="3"/>
          <w:numId w:val="29"/>
        </w:numPr>
        <w:tabs>
          <w:tab w:val="left" w:pos="709"/>
          <w:tab w:val="left" w:pos="1134"/>
        </w:tabs>
        <w:spacing w:line="276" w:lineRule="auto"/>
        <w:jc w:val="both"/>
        <w:rPr>
          <w:rFonts w:eastAsia="Verdana" w:cs="Arial"/>
          <w:sz w:val="20"/>
        </w:rPr>
      </w:pPr>
      <w:r w:rsidRPr="004A0311">
        <w:rPr>
          <w:rFonts w:eastAsia="Verdana" w:cs="Arial"/>
          <w:sz w:val="20"/>
        </w:rPr>
        <w:t>Kritinės svarbos – kai yra pavojus, kad artimiausiu metu įvyks arba jau yra įvykęs Sistemos sutrikimas dėl Paslaugų tiekėjo taikomosios sistemos nestabilaus veikimo ar neveikimo;</w:t>
      </w:r>
    </w:p>
    <w:p w14:paraId="47302BF7" w14:textId="77777777" w:rsidR="003809ED" w:rsidRPr="004A0311" w:rsidRDefault="003809ED" w:rsidP="008F2562">
      <w:pPr>
        <w:pStyle w:val="ListParagraph"/>
        <w:numPr>
          <w:ilvl w:val="3"/>
          <w:numId w:val="29"/>
        </w:numPr>
        <w:tabs>
          <w:tab w:val="left" w:pos="709"/>
          <w:tab w:val="left" w:pos="1134"/>
        </w:tabs>
        <w:spacing w:line="276" w:lineRule="auto"/>
        <w:jc w:val="both"/>
        <w:rPr>
          <w:rFonts w:eastAsia="Verdana" w:cs="Arial"/>
          <w:sz w:val="20"/>
        </w:rPr>
      </w:pPr>
      <w:r w:rsidRPr="004A0311">
        <w:rPr>
          <w:rFonts w:eastAsia="Verdana" w:cs="Arial"/>
          <w:sz w:val="20"/>
        </w:rPr>
        <w:t>Vidutinės svarbos – kai nustatytas sutrikimas, pastebėtos Paslaugų tiekėjo taikomosios sistemos veikimo klaidos, kurios tiesiogiai nesutrikdo Sistemos veikimo ir paslaugų teikimo, bet įtakoja jų greitaveiką, darbo našumą;</w:t>
      </w:r>
    </w:p>
    <w:p w14:paraId="1E1386C3" w14:textId="77777777" w:rsidR="003809ED" w:rsidRPr="004A0311" w:rsidRDefault="003809ED" w:rsidP="008F2562">
      <w:pPr>
        <w:pStyle w:val="ListParagraph"/>
        <w:numPr>
          <w:ilvl w:val="3"/>
          <w:numId w:val="29"/>
        </w:numPr>
        <w:tabs>
          <w:tab w:val="left" w:pos="709"/>
          <w:tab w:val="left" w:pos="1134"/>
        </w:tabs>
        <w:spacing w:line="276" w:lineRule="auto"/>
        <w:jc w:val="both"/>
        <w:rPr>
          <w:rFonts w:eastAsia="Verdana" w:cs="Arial"/>
          <w:sz w:val="20"/>
        </w:rPr>
      </w:pPr>
      <w:r w:rsidRPr="004A0311">
        <w:rPr>
          <w:rFonts w:eastAsia="Verdana" w:cs="Arial"/>
          <w:sz w:val="20"/>
        </w:rPr>
        <w:t>Žemos svarbos – visi kiti Perkančiosios organizacijos kreipiniai.</w:t>
      </w:r>
    </w:p>
    <w:p w14:paraId="6E25AD1F" w14:textId="77777777" w:rsidR="003809ED" w:rsidRPr="004A0311" w:rsidRDefault="003809ED" w:rsidP="000B6832">
      <w:pPr>
        <w:pStyle w:val="ListParagraph"/>
        <w:numPr>
          <w:ilvl w:val="2"/>
          <w:numId w:val="29"/>
        </w:numPr>
        <w:tabs>
          <w:tab w:val="left" w:pos="709"/>
          <w:tab w:val="left" w:pos="1134"/>
        </w:tabs>
        <w:spacing w:line="276" w:lineRule="auto"/>
        <w:jc w:val="both"/>
        <w:rPr>
          <w:rFonts w:eastAsia="Verdana" w:cs="Arial"/>
          <w:sz w:val="20"/>
        </w:rPr>
      </w:pPr>
      <w:r w:rsidRPr="004A0311">
        <w:rPr>
          <w:rFonts w:eastAsia="Verdana" w:cs="Arial"/>
          <w:sz w:val="20"/>
        </w:rPr>
        <w:t>Paslaugų teikėjas spręsti kreipinius privalo laikydamasis šių terminų, kurie skaičiuojami nuo Kreipinio registracijos Paslaugų tiekėjo IT paslaugų valdymo sistemoje arba Kreipinio išsiuntimo el. paštu momento:</w:t>
      </w:r>
    </w:p>
    <w:tbl>
      <w:tblPr>
        <w:tblStyle w:val="TableGrid"/>
        <w:tblW w:w="0" w:type="auto"/>
        <w:tblInd w:w="421" w:type="dxa"/>
        <w:tblLook w:val="04A0" w:firstRow="1" w:lastRow="0" w:firstColumn="1" w:lastColumn="0" w:noHBand="0" w:noVBand="1"/>
      </w:tblPr>
      <w:tblGrid>
        <w:gridCol w:w="1984"/>
        <w:gridCol w:w="4016"/>
        <w:gridCol w:w="3207"/>
      </w:tblGrid>
      <w:tr w:rsidR="003809ED" w:rsidRPr="004A0311" w14:paraId="26B77556" w14:textId="77777777" w:rsidTr="008F2562">
        <w:tc>
          <w:tcPr>
            <w:tcW w:w="1984" w:type="dxa"/>
            <w:vAlign w:val="center"/>
          </w:tcPr>
          <w:p w14:paraId="366F66A3" w14:textId="77777777" w:rsidR="003809ED" w:rsidRPr="008F2562" w:rsidRDefault="003809ED" w:rsidP="008F2562">
            <w:pPr>
              <w:pStyle w:val="ListParagraph"/>
              <w:tabs>
                <w:tab w:val="left" w:pos="709"/>
                <w:tab w:val="left" w:pos="1305"/>
              </w:tabs>
              <w:spacing w:line="276" w:lineRule="auto"/>
              <w:ind w:left="29" w:firstLine="0"/>
              <w:jc w:val="center"/>
              <w:rPr>
                <w:rFonts w:eastAsia="Verdana" w:cs="Arial"/>
                <w:b/>
              </w:rPr>
            </w:pPr>
            <w:r w:rsidRPr="008F2562">
              <w:rPr>
                <w:rFonts w:eastAsia="Verdana" w:cs="Arial"/>
                <w:b/>
              </w:rPr>
              <w:t>Kreipinio svarbos prioritetas</w:t>
            </w:r>
          </w:p>
        </w:tc>
        <w:tc>
          <w:tcPr>
            <w:tcW w:w="4016" w:type="dxa"/>
            <w:vAlign w:val="center"/>
          </w:tcPr>
          <w:p w14:paraId="6AC1561A" w14:textId="77777777" w:rsidR="003809ED" w:rsidRPr="008F2562" w:rsidRDefault="003809ED" w:rsidP="008F2562">
            <w:pPr>
              <w:tabs>
                <w:tab w:val="left" w:pos="709"/>
                <w:tab w:val="left" w:pos="1134"/>
              </w:tabs>
              <w:spacing w:line="276" w:lineRule="auto"/>
              <w:ind w:firstLine="0"/>
              <w:jc w:val="center"/>
              <w:rPr>
                <w:rFonts w:eastAsia="Verdana" w:cs="Arial"/>
                <w:b/>
              </w:rPr>
            </w:pPr>
            <w:r w:rsidRPr="008F2562">
              <w:rPr>
                <w:rFonts w:eastAsia="Verdana" w:cs="Arial"/>
                <w:b/>
              </w:rPr>
              <w:t>Reakcijos laikas – laikas per kurį Paslaugų tiekėjas turi pradėti spręsti Kreipinį</w:t>
            </w:r>
          </w:p>
        </w:tc>
        <w:tc>
          <w:tcPr>
            <w:tcW w:w="3207" w:type="dxa"/>
            <w:vAlign w:val="center"/>
          </w:tcPr>
          <w:p w14:paraId="161109F3" w14:textId="77777777" w:rsidR="003809ED" w:rsidRPr="008F2562" w:rsidRDefault="003809ED" w:rsidP="008F2562">
            <w:pPr>
              <w:tabs>
                <w:tab w:val="left" w:pos="709"/>
                <w:tab w:val="left" w:pos="1134"/>
              </w:tabs>
              <w:spacing w:line="276" w:lineRule="auto"/>
              <w:ind w:firstLine="0"/>
              <w:jc w:val="center"/>
              <w:rPr>
                <w:rFonts w:eastAsia="Verdana" w:cs="Arial"/>
                <w:b/>
              </w:rPr>
            </w:pPr>
            <w:r w:rsidRPr="008F2562">
              <w:rPr>
                <w:rFonts w:eastAsia="Verdana" w:cs="Arial"/>
                <w:b/>
              </w:rPr>
              <w:t>Kreipinio išsprendimo laikas po reakcijos į Kreipinį</w:t>
            </w:r>
          </w:p>
        </w:tc>
      </w:tr>
      <w:tr w:rsidR="003809ED" w:rsidRPr="004A0311" w14:paraId="413838C7" w14:textId="77777777" w:rsidTr="008F2562">
        <w:tc>
          <w:tcPr>
            <w:tcW w:w="1984" w:type="dxa"/>
          </w:tcPr>
          <w:p w14:paraId="671D37B6" w14:textId="77777777" w:rsidR="003809ED" w:rsidRPr="004A0311" w:rsidRDefault="003809ED" w:rsidP="008F2562">
            <w:pPr>
              <w:pStyle w:val="ListParagraph"/>
              <w:tabs>
                <w:tab w:val="left" w:pos="709"/>
                <w:tab w:val="left" w:pos="1305"/>
              </w:tabs>
              <w:spacing w:line="276" w:lineRule="auto"/>
              <w:ind w:left="29" w:firstLine="0"/>
              <w:jc w:val="both"/>
              <w:rPr>
                <w:rFonts w:eastAsia="Verdana" w:cs="Arial"/>
              </w:rPr>
            </w:pPr>
            <w:r w:rsidRPr="004A0311">
              <w:rPr>
                <w:rFonts w:eastAsia="Verdana" w:cs="Arial"/>
              </w:rPr>
              <w:t>Kritinės svarbos</w:t>
            </w:r>
          </w:p>
        </w:tc>
        <w:tc>
          <w:tcPr>
            <w:tcW w:w="4016" w:type="dxa"/>
          </w:tcPr>
          <w:p w14:paraId="66EF284B" w14:textId="77777777" w:rsidR="003809ED" w:rsidRPr="004A0311" w:rsidRDefault="003809ED">
            <w:pPr>
              <w:tabs>
                <w:tab w:val="left" w:pos="709"/>
                <w:tab w:val="left" w:pos="1134"/>
              </w:tabs>
              <w:spacing w:line="276" w:lineRule="auto"/>
              <w:jc w:val="both"/>
              <w:rPr>
                <w:rFonts w:eastAsia="Verdana" w:cs="Arial"/>
              </w:rPr>
            </w:pPr>
            <w:r w:rsidRPr="004A0311">
              <w:rPr>
                <w:rFonts w:eastAsia="Verdana" w:cs="Arial"/>
              </w:rPr>
              <w:t>1 valanda</w:t>
            </w:r>
          </w:p>
        </w:tc>
        <w:tc>
          <w:tcPr>
            <w:tcW w:w="3207" w:type="dxa"/>
          </w:tcPr>
          <w:p w14:paraId="7FE9A3A7" w14:textId="13E819CA" w:rsidR="003809ED" w:rsidRPr="004A0311" w:rsidRDefault="00E14D2E">
            <w:pPr>
              <w:tabs>
                <w:tab w:val="left" w:pos="709"/>
                <w:tab w:val="left" w:pos="1134"/>
              </w:tabs>
              <w:spacing w:line="276" w:lineRule="auto"/>
              <w:jc w:val="both"/>
              <w:rPr>
                <w:rFonts w:eastAsia="Verdana" w:cs="Arial"/>
              </w:rPr>
            </w:pPr>
            <w:r>
              <w:rPr>
                <w:rFonts w:eastAsia="Verdana" w:cs="Arial"/>
              </w:rPr>
              <w:t>Iki</w:t>
            </w:r>
            <w:r w:rsidR="003809ED" w:rsidRPr="004A0311">
              <w:rPr>
                <w:rFonts w:eastAsia="Verdana" w:cs="Arial"/>
              </w:rPr>
              <w:t xml:space="preserve"> 8 valand</w:t>
            </w:r>
            <w:r>
              <w:rPr>
                <w:rFonts w:eastAsia="Verdana" w:cs="Arial"/>
              </w:rPr>
              <w:t>ų</w:t>
            </w:r>
          </w:p>
        </w:tc>
      </w:tr>
      <w:tr w:rsidR="003809ED" w:rsidRPr="004A0311" w14:paraId="5416A5DE" w14:textId="77777777" w:rsidTr="008F2562">
        <w:tc>
          <w:tcPr>
            <w:tcW w:w="1984" w:type="dxa"/>
          </w:tcPr>
          <w:p w14:paraId="24E6EE8E" w14:textId="77777777" w:rsidR="003809ED" w:rsidRPr="004A0311" w:rsidRDefault="003809ED" w:rsidP="008F2562">
            <w:pPr>
              <w:pStyle w:val="ListParagraph"/>
              <w:tabs>
                <w:tab w:val="left" w:pos="709"/>
                <w:tab w:val="left" w:pos="1305"/>
              </w:tabs>
              <w:spacing w:line="276" w:lineRule="auto"/>
              <w:ind w:left="29" w:firstLine="0"/>
              <w:jc w:val="both"/>
              <w:rPr>
                <w:rFonts w:eastAsia="Verdana" w:cs="Arial"/>
              </w:rPr>
            </w:pPr>
            <w:r w:rsidRPr="004A0311">
              <w:rPr>
                <w:rFonts w:eastAsia="Verdana" w:cs="Arial"/>
              </w:rPr>
              <w:t>Vidutinės svarbos</w:t>
            </w:r>
          </w:p>
        </w:tc>
        <w:tc>
          <w:tcPr>
            <w:tcW w:w="4016" w:type="dxa"/>
          </w:tcPr>
          <w:p w14:paraId="4A5A8345" w14:textId="77777777" w:rsidR="003809ED" w:rsidRPr="004A0311" w:rsidRDefault="003809ED">
            <w:pPr>
              <w:tabs>
                <w:tab w:val="left" w:pos="709"/>
                <w:tab w:val="left" w:pos="1134"/>
              </w:tabs>
              <w:spacing w:line="276" w:lineRule="auto"/>
              <w:jc w:val="both"/>
              <w:rPr>
                <w:rFonts w:eastAsia="Verdana" w:cs="Arial"/>
              </w:rPr>
            </w:pPr>
            <w:r w:rsidRPr="004A0311">
              <w:rPr>
                <w:rFonts w:eastAsia="Verdana" w:cs="Arial"/>
              </w:rPr>
              <w:t>8 valandos</w:t>
            </w:r>
          </w:p>
        </w:tc>
        <w:tc>
          <w:tcPr>
            <w:tcW w:w="3207" w:type="dxa"/>
          </w:tcPr>
          <w:p w14:paraId="0D6AC510" w14:textId="77777777" w:rsidR="003809ED" w:rsidRPr="004A0311" w:rsidRDefault="003809ED">
            <w:pPr>
              <w:tabs>
                <w:tab w:val="left" w:pos="709"/>
                <w:tab w:val="left" w:pos="1134"/>
              </w:tabs>
              <w:spacing w:line="276" w:lineRule="auto"/>
              <w:jc w:val="both"/>
              <w:rPr>
                <w:rFonts w:eastAsia="Verdana" w:cs="Arial"/>
              </w:rPr>
            </w:pPr>
            <w:r w:rsidRPr="004A0311">
              <w:rPr>
                <w:rFonts w:eastAsia="Verdana" w:cs="Arial"/>
              </w:rPr>
              <w:t>1 darbo diena</w:t>
            </w:r>
          </w:p>
        </w:tc>
      </w:tr>
      <w:tr w:rsidR="003809ED" w:rsidRPr="004A0311" w14:paraId="3C877857" w14:textId="77777777" w:rsidTr="008F2562">
        <w:tc>
          <w:tcPr>
            <w:tcW w:w="1984" w:type="dxa"/>
          </w:tcPr>
          <w:p w14:paraId="03E61230" w14:textId="77777777" w:rsidR="003809ED" w:rsidRPr="004A0311" w:rsidRDefault="003809ED" w:rsidP="008F2562">
            <w:pPr>
              <w:pStyle w:val="ListParagraph"/>
              <w:tabs>
                <w:tab w:val="left" w:pos="709"/>
                <w:tab w:val="left" w:pos="1305"/>
              </w:tabs>
              <w:spacing w:line="276" w:lineRule="auto"/>
              <w:ind w:left="29" w:firstLine="0"/>
              <w:jc w:val="both"/>
              <w:rPr>
                <w:rFonts w:eastAsia="Verdana" w:cs="Arial"/>
              </w:rPr>
            </w:pPr>
            <w:r w:rsidRPr="004A0311">
              <w:rPr>
                <w:rFonts w:eastAsia="Verdana" w:cs="Arial"/>
              </w:rPr>
              <w:t>Mažos svarbos</w:t>
            </w:r>
          </w:p>
        </w:tc>
        <w:tc>
          <w:tcPr>
            <w:tcW w:w="4016" w:type="dxa"/>
          </w:tcPr>
          <w:p w14:paraId="2C547B6E" w14:textId="77777777" w:rsidR="003809ED" w:rsidRPr="004A0311" w:rsidRDefault="003809ED">
            <w:pPr>
              <w:tabs>
                <w:tab w:val="left" w:pos="709"/>
                <w:tab w:val="left" w:pos="1134"/>
              </w:tabs>
              <w:spacing w:line="276" w:lineRule="auto"/>
              <w:jc w:val="both"/>
              <w:rPr>
                <w:rFonts w:eastAsia="Verdana" w:cs="Arial"/>
              </w:rPr>
            </w:pPr>
            <w:r w:rsidRPr="004A0311">
              <w:rPr>
                <w:rFonts w:eastAsia="Verdana" w:cs="Arial"/>
              </w:rPr>
              <w:t>1 darbo diena</w:t>
            </w:r>
          </w:p>
        </w:tc>
        <w:tc>
          <w:tcPr>
            <w:tcW w:w="3207" w:type="dxa"/>
          </w:tcPr>
          <w:p w14:paraId="400FE315" w14:textId="77777777" w:rsidR="003809ED" w:rsidRPr="004A0311" w:rsidRDefault="003809ED">
            <w:pPr>
              <w:tabs>
                <w:tab w:val="left" w:pos="709"/>
                <w:tab w:val="left" w:pos="1134"/>
              </w:tabs>
              <w:spacing w:line="276" w:lineRule="auto"/>
              <w:ind w:left="425" w:firstLine="0"/>
              <w:jc w:val="both"/>
              <w:rPr>
                <w:rFonts w:eastAsia="Verdana" w:cs="Arial"/>
              </w:rPr>
            </w:pPr>
            <w:r w:rsidRPr="004A0311">
              <w:rPr>
                <w:rFonts w:eastAsia="Verdana" w:cs="Arial"/>
              </w:rPr>
              <w:t>5 darbo dienos</w:t>
            </w:r>
          </w:p>
        </w:tc>
      </w:tr>
    </w:tbl>
    <w:p w14:paraId="34208809" w14:textId="77777777" w:rsidR="003809ED" w:rsidRPr="004A0311" w:rsidRDefault="003809ED" w:rsidP="003809ED">
      <w:pPr>
        <w:pStyle w:val="ListParagraph"/>
        <w:tabs>
          <w:tab w:val="left" w:pos="709"/>
          <w:tab w:val="left" w:pos="1134"/>
        </w:tabs>
        <w:spacing w:line="276" w:lineRule="auto"/>
        <w:ind w:left="1145" w:firstLine="0"/>
        <w:jc w:val="both"/>
        <w:rPr>
          <w:rFonts w:eastAsia="Verdana" w:cs="Arial"/>
          <w:sz w:val="20"/>
        </w:rPr>
      </w:pPr>
    </w:p>
    <w:p w14:paraId="5F0F805C" w14:textId="77777777" w:rsidR="003809ED" w:rsidRPr="004A0311" w:rsidRDefault="003809ED" w:rsidP="000B6832">
      <w:pPr>
        <w:pStyle w:val="ListParagraph"/>
        <w:numPr>
          <w:ilvl w:val="2"/>
          <w:numId w:val="29"/>
        </w:numPr>
        <w:tabs>
          <w:tab w:val="left" w:pos="709"/>
          <w:tab w:val="left" w:pos="1134"/>
        </w:tabs>
        <w:spacing w:line="276" w:lineRule="auto"/>
        <w:jc w:val="both"/>
        <w:rPr>
          <w:rFonts w:eastAsia="Verdana" w:cs="Arial"/>
          <w:sz w:val="20"/>
        </w:rPr>
      </w:pPr>
      <w:r w:rsidRPr="004A0311">
        <w:rPr>
          <w:rFonts w:eastAsia="Verdana" w:cs="Arial"/>
          <w:sz w:val="20"/>
        </w:rPr>
        <w:t>Jei Kritinės svarbos Kreipinio išspręsti neįmanoma per nustatytą laiką, Paslaugų teikėjas privalo apie tai informuoti Perkančiąją organizaciją, pateikti ir suderinti su juo Kreipinio sprendimo planą ir terminus.</w:t>
      </w:r>
    </w:p>
    <w:p w14:paraId="70BC2103" w14:textId="01200B2B" w:rsidR="003809ED" w:rsidRPr="004A0311" w:rsidRDefault="003809ED" w:rsidP="000B6832">
      <w:pPr>
        <w:pStyle w:val="ListParagraph"/>
        <w:numPr>
          <w:ilvl w:val="2"/>
          <w:numId w:val="29"/>
        </w:numPr>
        <w:tabs>
          <w:tab w:val="left" w:pos="709"/>
          <w:tab w:val="left" w:pos="1134"/>
        </w:tabs>
        <w:spacing w:line="276" w:lineRule="auto"/>
        <w:jc w:val="both"/>
        <w:rPr>
          <w:rFonts w:eastAsia="Verdana" w:cs="Arial"/>
          <w:sz w:val="20"/>
        </w:rPr>
      </w:pPr>
      <w:r w:rsidRPr="004A0311">
        <w:rPr>
          <w:rFonts w:eastAsia="Verdana" w:cs="Arial"/>
          <w:sz w:val="20"/>
        </w:rPr>
        <w:t>Kreipinių aptarnavimo laikas numatomas nuo 8:00 val. iki 17:00 val. darbo dienomis (8 valandos 5 darbo dienas).</w:t>
      </w:r>
    </w:p>
    <w:p w14:paraId="7C4B56E3" w14:textId="77777777" w:rsidR="003809ED" w:rsidRPr="004A0311" w:rsidRDefault="003809ED" w:rsidP="000B6832">
      <w:pPr>
        <w:pStyle w:val="ListParagraph"/>
        <w:numPr>
          <w:ilvl w:val="2"/>
          <w:numId w:val="29"/>
        </w:numPr>
        <w:tabs>
          <w:tab w:val="left" w:pos="709"/>
          <w:tab w:val="left" w:pos="1134"/>
        </w:tabs>
        <w:spacing w:line="276" w:lineRule="auto"/>
        <w:jc w:val="both"/>
        <w:rPr>
          <w:rFonts w:eastAsia="Verdana" w:cs="Arial"/>
          <w:sz w:val="20"/>
        </w:rPr>
      </w:pPr>
      <w:r w:rsidRPr="004A0311">
        <w:rPr>
          <w:rFonts w:eastAsia="Verdana" w:cs="Arial"/>
          <w:sz w:val="20"/>
        </w:rPr>
        <w:t>Jeigu Kreipinys užregistruotas ne Aptarnavimo laiku, Kreipinio reakcijos ir sprendimo laikas skaičiuojamas nuo Aptarnavimo laiko pradžios po Kreipinio užregistravimo.</w:t>
      </w:r>
    </w:p>
    <w:p w14:paraId="71514AC2" w14:textId="68DE456E" w:rsidR="003809ED" w:rsidRPr="004A0311" w:rsidRDefault="003809ED" w:rsidP="000B6832">
      <w:pPr>
        <w:pStyle w:val="ListParagraph"/>
        <w:numPr>
          <w:ilvl w:val="2"/>
          <w:numId w:val="29"/>
        </w:numPr>
        <w:tabs>
          <w:tab w:val="left" w:pos="709"/>
          <w:tab w:val="left" w:pos="1134"/>
        </w:tabs>
        <w:spacing w:line="276" w:lineRule="auto"/>
        <w:jc w:val="both"/>
        <w:rPr>
          <w:rFonts w:eastAsia="Verdana" w:cs="Arial"/>
          <w:sz w:val="20"/>
        </w:rPr>
      </w:pPr>
      <w:r w:rsidRPr="004A0311">
        <w:rPr>
          <w:rFonts w:eastAsia="Verdana" w:cs="Arial"/>
          <w:sz w:val="20"/>
        </w:rPr>
        <w:t xml:space="preserve">Paslaugų teikėjas turi užtikrinti Perkančiosios organizacijos mokėjimo operacijų informacijos ir žurnalinių įrašų apie atliktas </w:t>
      </w:r>
      <w:r w:rsidR="00C01981">
        <w:rPr>
          <w:rFonts w:eastAsia="Verdana" w:cs="Arial"/>
          <w:sz w:val="20"/>
        </w:rPr>
        <w:t>M</w:t>
      </w:r>
      <w:r w:rsidRPr="004A0311">
        <w:rPr>
          <w:rFonts w:eastAsia="Verdana" w:cs="Arial"/>
          <w:sz w:val="20"/>
        </w:rPr>
        <w:t>okėjimo operacijų duomenų patikras Sankcijų sąrašuose ir patikras naudojant parametrų rinkinius (</w:t>
      </w:r>
      <w:r w:rsidR="00687233">
        <w:rPr>
          <w:rFonts w:eastAsia="Verdana" w:cs="Arial"/>
          <w:sz w:val="20"/>
        </w:rPr>
        <w:t>S</w:t>
      </w:r>
      <w:r w:rsidR="00687233" w:rsidRPr="004A0311">
        <w:rPr>
          <w:rFonts w:eastAsia="Verdana" w:cs="Arial"/>
          <w:sz w:val="20"/>
        </w:rPr>
        <w:t>cenarijus</w:t>
      </w:r>
      <w:r w:rsidRPr="004A0311">
        <w:rPr>
          <w:rFonts w:eastAsia="Verdana" w:cs="Arial"/>
          <w:sz w:val="20"/>
        </w:rPr>
        <w:t>) generavimą ir saugojimą visą sutarties galiojimo laikotarpį arba iki atskiro Perkančiosios organizacijos pranešimo. Pasibaigus sutarties periodui, visa informacija turi būti eksportuota sutartu formatu ir perduota Perkančiajai organizacijai, taip pat asmens duomenys tur</w:t>
      </w:r>
      <w:r w:rsidR="00D52A28">
        <w:rPr>
          <w:rFonts w:eastAsia="Verdana" w:cs="Arial"/>
          <w:sz w:val="20"/>
        </w:rPr>
        <w:t>i</w:t>
      </w:r>
      <w:r w:rsidRPr="004A0311">
        <w:rPr>
          <w:rFonts w:eastAsia="Verdana" w:cs="Arial"/>
          <w:sz w:val="20"/>
        </w:rPr>
        <w:t xml:space="preserve"> būti sunaikinti.</w:t>
      </w:r>
    </w:p>
    <w:p w14:paraId="56ADDDE6" w14:textId="321A854C" w:rsidR="003809ED" w:rsidRPr="004A0311" w:rsidRDefault="003809ED" w:rsidP="01C1B767">
      <w:pPr>
        <w:pStyle w:val="ListParagraph"/>
        <w:numPr>
          <w:ilvl w:val="2"/>
          <w:numId w:val="29"/>
        </w:numPr>
        <w:tabs>
          <w:tab w:val="left" w:pos="709"/>
          <w:tab w:val="left" w:pos="1134"/>
        </w:tabs>
        <w:spacing w:line="276" w:lineRule="auto"/>
        <w:jc w:val="both"/>
        <w:rPr>
          <w:rFonts w:eastAsia="Verdana" w:cs="Arial"/>
          <w:sz w:val="20"/>
          <w:szCs w:val="20"/>
        </w:rPr>
      </w:pPr>
      <w:r w:rsidRPr="01C1B767">
        <w:rPr>
          <w:rFonts w:eastAsia="Verdana" w:cs="Arial"/>
          <w:sz w:val="20"/>
          <w:szCs w:val="20"/>
        </w:rPr>
        <w:t xml:space="preserve">Paslaugų teikėjas Perkančiosios organizacijos duomenis, įskaitant ir atsargines duomenų kopijas, turi saugoti </w:t>
      </w:r>
      <w:r w:rsidR="77556EB9" w:rsidRPr="01C1B767">
        <w:rPr>
          <w:rFonts w:eastAsia="Verdana" w:cs="Arial"/>
          <w:sz w:val="20"/>
          <w:szCs w:val="20"/>
        </w:rPr>
        <w:t>Europos ekonominės erdvės</w:t>
      </w:r>
      <w:r w:rsidR="00D52A28" w:rsidRPr="01C1B767">
        <w:rPr>
          <w:rFonts w:eastAsia="Verdana" w:cs="Arial"/>
          <w:sz w:val="20"/>
          <w:szCs w:val="20"/>
        </w:rPr>
        <w:t xml:space="preserve"> </w:t>
      </w:r>
      <w:r w:rsidRPr="01C1B767">
        <w:rPr>
          <w:rFonts w:eastAsia="Verdana" w:cs="Arial"/>
          <w:sz w:val="20"/>
          <w:szCs w:val="20"/>
        </w:rPr>
        <w:t>/ E</w:t>
      </w:r>
      <w:r w:rsidR="11CCBE58" w:rsidRPr="01C1B767">
        <w:rPr>
          <w:rFonts w:eastAsia="Verdana" w:cs="Arial"/>
          <w:sz w:val="20"/>
          <w:szCs w:val="20"/>
        </w:rPr>
        <w:t xml:space="preserve">uropos </w:t>
      </w:r>
      <w:r w:rsidRPr="01C1B767">
        <w:rPr>
          <w:rFonts w:eastAsia="Verdana" w:cs="Arial"/>
          <w:sz w:val="20"/>
          <w:szCs w:val="20"/>
        </w:rPr>
        <w:t>S</w:t>
      </w:r>
      <w:r w:rsidR="4E89A284" w:rsidRPr="01C1B767">
        <w:rPr>
          <w:rFonts w:eastAsia="Verdana" w:cs="Arial"/>
          <w:sz w:val="20"/>
          <w:szCs w:val="20"/>
        </w:rPr>
        <w:t>ąjungos</w:t>
      </w:r>
      <w:r w:rsidRPr="01C1B767">
        <w:rPr>
          <w:rFonts w:eastAsia="Verdana" w:cs="Arial"/>
          <w:sz w:val="20"/>
          <w:szCs w:val="20"/>
        </w:rPr>
        <w:t xml:space="preserve"> valstybėje.</w:t>
      </w:r>
    </w:p>
    <w:p w14:paraId="6726B045" w14:textId="3059F655" w:rsidR="003809ED" w:rsidRPr="00683AD4" w:rsidRDefault="003809ED" w:rsidP="01C1B767">
      <w:pPr>
        <w:pStyle w:val="ListParagraph"/>
        <w:numPr>
          <w:ilvl w:val="2"/>
          <w:numId w:val="29"/>
        </w:numPr>
        <w:tabs>
          <w:tab w:val="left" w:pos="709"/>
          <w:tab w:val="left" w:pos="1134"/>
        </w:tabs>
        <w:spacing w:line="276" w:lineRule="auto"/>
        <w:jc w:val="both"/>
        <w:rPr>
          <w:rFonts w:eastAsia="Verdana" w:cs="Arial"/>
          <w:sz w:val="20"/>
          <w:szCs w:val="20"/>
        </w:rPr>
      </w:pPr>
      <w:r w:rsidRPr="01C1B767">
        <w:rPr>
          <w:rFonts w:eastAsia="Verdana" w:cs="Arial"/>
          <w:sz w:val="20"/>
          <w:szCs w:val="20"/>
        </w:rPr>
        <w:t xml:space="preserve">Paslaugų teikėjo Sistema turėtų būti veikti serveryje, esančiame </w:t>
      </w:r>
      <w:r w:rsidR="5270BCE9" w:rsidRPr="01C1B767">
        <w:rPr>
          <w:rFonts w:eastAsia="Verdana" w:cs="Arial"/>
          <w:sz w:val="20"/>
          <w:szCs w:val="20"/>
        </w:rPr>
        <w:t>Europos ekonominės erdvės</w:t>
      </w:r>
      <w:r w:rsidR="00D52A28" w:rsidRPr="01C1B767">
        <w:rPr>
          <w:rFonts w:eastAsia="Verdana" w:cs="Arial"/>
          <w:sz w:val="20"/>
          <w:szCs w:val="20"/>
        </w:rPr>
        <w:t xml:space="preserve"> </w:t>
      </w:r>
      <w:r w:rsidRPr="01C1B767">
        <w:rPr>
          <w:rFonts w:eastAsia="Verdana" w:cs="Arial"/>
          <w:sz w:val="20"/>
          <w:szCs w:val="20"/>
        </w:rPr>
        <w:t>/</w:t>
      </w:r>
      <w:r w:rsidR="00D52A28" w:rsidRPr="01C1B767">
        <w:rPr>
          <w:rFonts w:eastAsia="Verdana" w:cs="Arial"/>
          <w:sz w:val="20"/>
          <w:szCs w:val="20"/>
        </w:rPr>
        <w:t xml:space="preserve"> </w:t>
      </w:r>
      <w:r w:rsidR="2BD58265" w:rsidRPr="01C1B767">
        <w:rPr>
          <w:rFonts w:eastAsia="Verdana" w:cs="Arial"/>
          <w:sz w:val="20"/>
          <w:szCs w:val="20"/>
        </w:rPr>
        <w:t>Europos Sąjungos</w:t>
      </w:r>
      <w:r w:rsidRPr="01C1B767">
        <w:rPr>
          <w:rFonts w:eastAsia="Verdana" w:cs="Arial"/>
          <w:sz w:val="20"/>
          <w:szCs w:val="20"/>
        </w:rPr>
        <w:t xml:space="preserve"> valstybėse.</w:t>
      </w:r>
    </w:p>
    <w:p w14:paraId="52454099" w14:textId="2930012C" w:rsidR="003809ED" w:rsidRDefault="003809ED" w:rsidP="000B6832">
      <w:pPr>
        <w:pStyle w:val="ListParagraph"/>
        <w:numPr>
          <w:ilvl w:val="2"/>
          <w:numId w:val="29"/>
        </w:numPr>
        <w:tabs>
          <w:tab w:val="left" w:pos="709"/>
          <w:tab w:val="left" w:pos="1134"/>
        </w:tabs>
        <w:spacing w:line="276" w:lineRule="auto"/>
        <w:jc w:val="both"/>
        <w:rPr>
          <w:rFonts w:eastAsia="Verdana" w:cs="Arial"/>
          <w:sz w:val="20"/>
        </w:rPr>
      </w:pPr>
      <w:r w:rsidRPr="004A0311">
        <w:rPr>
          <w:rFonts w:eastAsia="Verdana" w:cs="Arial"/>
          <w:sz w:val="20"/>
        </w:rPr>
        <w:t xml:space="preserve">Paslaugų teikėjas įsipareigoja atsargines duomenų kopijas (angl. </w:t>
      </w:r>
      <w:r w:rsidR="00D52A28">
        <w:rPr>
          <w:rFonts w:eastAsia="Verdana" w:cs="Arial"/>
          <w:sz w:val="20"/>
        </w:rPr>
        <w:t>k. „</w:t>
      </w:r>
      <w:proofErr w:type="spellStart"/>
      <w:r w:rsidRPr="008F2562">
        <w:rPr>
          <w:rFonts w:eastAsia="Verdana" w:cs="Arial"/>
          <w:i/>
          <w:sz w:val="20"/>
        </w:rPr>
        <w:t>backup</w:t>
      </w:r>
      <w:proofErr w:type="spellEnd"/>
      <w:r w:rsidR="00D52A28">
        <w:rPr>
          <w:rFonts w:eastAsia="Verdana" w:cs="Arial"/>
          <w:sz w:val="20"/>
        </w:rPr>
        <w:t>“</w:t>
      </w:r>
      <w:r w:rsidRPr="004A0311">
        <w:rPr>
          <w:rFonts w:eastAsia="Verdana" w:cs="Arial"/>
          <w:sz w:val="20"/>
        </w:rPr>
        <w:t>) daryti kiekvieną dieną. Maksimalus duomenų praradimo laikas (angl. RPO) – 24 val. Kopijos turi būti saugojamos nemažiau kaip 14 dienų.</w:t>
      </w:r>
    </w:p>
    <w:p w14:paraId="45CC1F40" w14:textId="0358BB25" w:rsidR="003809ED" w:rsidRPr="004A0311" w:rsidRDefault="003809ED" w:rsidP="01C1B767">
      <w:pPr>
        <w:pStyle w:val="ListParagraph"/>
        <w:numPr>
          <w:ilvl w:val="2"/>
          <w:numId w:val="29"/>
        </w:numPr>
        <w:tabs>
          <w:tab w:val="left" w:pos="709"/>
          <w:tab w:val="left" w:pos="1134"/>
        </w:tabs>
        <w:spacing w:line="276" w:lineRule="auto"/>
        <w:jc w:val="both"/>
        <w:rPr>
          <w:rFonts w:eastAsia="Verdana" w:cs="Arial"/>
          <w:sz w:val="20"/>
          <w:szCs w:val="20"/>
        </w:rPr>
      </w:pPr>
      <w:r w:rsidRPr="01C1B767">
        <w:rPr>
          <w:rFonts w:eastAsia="Verdana" w:cs="Arial"/>
          <w:sz w:val="20"/>
          <w:szCs w:val="20"/>
        </w:rPr>
        <w:t xml:space="preserve">Paslaugų teikėjas turi saugoti atsargines duomenų kopijas (angl. </w:t>
      </w:r>
      <w:r w:rsidR="00D52A28" w:rsidRPr="01C1B767">
        <w:rPr>
          <w:rFonts w:eastAsia="Verdana" w:cs="Arial"/>
          <w:sz w:val="20"/>
          <w:szCs w:val="20"/>
        </w:rPr>
        <w:t>k. „</w:t>
      </w:r>
      <w:proofErr w:type="spellStart"/>
      <w:r w:rsidR="00D52A28" w:rsidRPr="01C1B767">
        <w:rPr>
          <w:rFonts w:eastAsia="Verdana" w:cs="Arial"/>
          <w:i/>
          <w:iCs/>
          <w:sz w:val="20"/>
          <w:szCs w:val="20"/>
        </w:rPr>
        <w:t>backup</w:t>
      </w:r>
      <w:proofErr w:type="spellEnd"/>
      <w:r w:rsidR="00D52A28" w:rsidRPr="01C1B767">
        <w:rPr>
          <w:rFonts w:eastAsia="Verdana" w:cs="Arial"/>
          <w:sz w:val="20"/>
          <w:szCs w:val="20"/>
        </w:rPr>
        <w:t>“</w:t>
      </w:r>
      <w:r w:rsidRPr="01C1B767">
        <w:rPr>
          <w:rFonts w:eastAsia="Verdana" w:cs="Arial"/>
          <w:sz w:val="20"/>
          <w:szCs w:val="20"/>
        </w:rPr>
        <w:t xml:space="preserve">) ir visus duomenis, kuriuose apima Sistema saugoti serveriuose, esančiuose </w:t>
      </w:r>
      <w:r w:rsidR="268A5DF6" w:rsidRPr="01C1B767">
        <w:rPr>
          <w:rFonts w:eastAsia="Verdana" w:cs="Arial"/>
          <w:sz w:val="20"/>
          <w:szCs w:val="20"/>
        </w:rPr>
        <w:t>Europos ekonominės erdvės / Europos Sąjungos</w:t>
      </w:r>
      <w:r w:rsidRPr="01C1B767">
        <w:rPr>
          <w:rFonts w:eastAsia="Verdana" w:cs="Arial"/>
          <w:sz w:val="20"/>
          <w:szCs w:val="20"/>
        </w:rPr>
        <w:t xml:space="preserve"> valstybėse.</w:t>
      </w:r>
    </w:p>
    <w:p w14:paraId="42D7A2C8" w14:textId="77777777" w:rsidR="003809ED" w:rsidRPr="004A0311" w:rsidRDefault="003809ED" w:rsidP="000B6832">
      <w:pPr>
        <w:pStyle w:val="ListParagraph"/>
        <w:numPr>
          <w:ilvl w:val="2"/>
          <w:numId w:val="29"/>
        </w:numPr>
        <w:tabs>
          <w:tab w:val="left" w:pos="709"/>
          <w:tab w:val="left" w:pos="1134"/>
        </w:tabs>
        <w:spacing w:line="276" w:lineRule="auto"/>
        <w:jc w:val="both"/>
        <w:rPr>
          <w:rFonts w:eastAsia="Verdana" w:cs="Arial"/>
          <w:sz w:val="20"/>
        </w:rPr>
      </w:pPr>
      <w:r w:rsidRPr="004A0311">
        <w:rPr>
          <w:rFonts w:eastAsia="Verdana" w:cs="Arial"/>
          <w:sz w:val="20"/>
        </w:rPr>
        <w:t>Paslaugų teikėjas įsipareigoja, esant sutrikimams ir duomenų praradimui, atstatyti duomenis iš  atsarginės duomenų kopijos per 1 darbo dieną.</w:t>
      </w:r>
    </w:p>
    <w:p w14:paraId="658CA5E6" w14:textId="77777777" w:rsidR="003809ED" w:rsidRPr="004A0311" w:rsidRDefault="003809ED" w:rsidP="000B6832">
      <w:pPr>
        <w:pStyle w:val="ListParagraph"/>
        <w:numPr>
          <w:ilvl w:val="2"/>
          <w:numId w:val="29"/>
        </w:numPr>
        <w:tabs>
          <w:tab w:val="left" w:pos="709"/>
          <w:tab w:val="left" w:pos="1134"/>
        </w:tabs>
        <w:spacing w:line="276" w:lineRule="auto"/>
        <w:jc w:val="both"/>
        <w:rPr>
          <w:rFonts w:eastAsia="Verdana" w:cs="Arial"/>
          <w:sz w:val="20"/>
        </w:rPr>
      </w:pPr>
      <w:r w:rsidRPr="004A0311">
        <w:rPr>
          <w:rFonts w:eastAsia="Verdana" w:cs="Arial"/>
          <w:sz w:val="20"/>
        </w:rPr>
        <w:t xml:space="preserve">Atsarginės duomenų kopijos turi būti saugojamos atskirai nuo originalių duomenų, tam, kad atsarginės kopijos būtų pasiekiamos praradus arba sugadinus originalius duomenis. </w:t>
      </w:r>
    </w:p>
    <w:p w14:paraId="5FC56130" w14:textId="77777777" w:rsidR="003809ED" w:rsidRPr="004A0311" w:rsidRDefault="003809ED" w:rsidP="000B6832">
      <w:pPr>
        <w:pStyle w:val="ListParagraph"/>
        <w:numPr>
          <w:ilvl w:val="2"/>
          <w:numId w:val="29"/>
        </w:numPr>
        <w:tabs>
          <w:tab w:val="left" w:pos="709"/>
          <w:tab w:val="left" w:pos="1134"/>
        </w:tabs>
        <w:spacing w:line="276" w:lineRule="auto"/>
        <w:jc w:val="both"/>
        <w:rPr>
          <w:rFonts w:eastAsia="Verdana" w:cs="Arial"/>
          <w:sz w:val="20"/>
        </w:rPr>
      </w:pPr>
      <w:r w:rsidRPr="004A0311">
        <w:rPr>
          <w:rFonts w:eastAsia="Verdana" w:cs="Arial"/>
          <w:sz w:val="20"/>
        </w:rPr>
        <w:t>Duomenų ir atsarginių kopijų saugojimo vietos turi turėti atskiras prieigos kontrolės sistemas, kad užtikrintų, jog tik įgalioti asmenys galės pasiekti tiek originalius duomenis, tiek jų atsargines kopijas.</w:t>
      </w:r>
    </w:p>
    <w:p w14:paraId="322E5936" w14:textId="77777777" w:rsidR="003809ED" w:rsidRPr="004A0311" w:rsidRDefault="003809ED" w:rsidP="000B6832">
      <w:pPr>
        <w:pStyle w:val="ListParagraph"/>
        <w:numPr>
          <w:ilvl w:val="2"/>
          <w:numId w:val="29"/>
        </w:numPr>
        <w:tabs>
          <w:tab w:val="left" w:pos="709"/>
          <w:tab w:val="left" w:pos="1134"/>
        </w:tabs>
        <w:spacing w:line="276" w:lineRule="auto"/>
        <w:jc w:val="both"/>
        <w:rPr>
          <w:rFonts w:eastAsia="Verdana" w:cs="Arial"/>
          <w:sz w:val="20"/>
        </w:rPr>
      </w:pPr>
      <w:r w:rsidRPr="004A0311">
        <w:rPr>
          <w:rFonts w:eastAsia="Verdana" w:cs="Arial"/>
          <w:sz w:val="20"/>
        </w:rPr>
        <w:lastRenderedPageBreak/>
        <w:t>Sistemoje turi būti galimybė atlikti duomenų įrašų paiešką pagal pasirinktus parametrus.</w:t>
      </w:r>
    </w:p>
    <w:p w14:paraId="3721403D" w14:textId="77777777" w:rsidR="003809ED" w:rsidRPr="004A0311" w:rsidRDefault="003809ED" w:rsidP="000B6832">
      <w:pPr>
        <w:pStyle w:val="ListParagraph"/>
        <w:numPr>
          <w:ilvl w:val="2"/>
          <w:numId w:val="29"/>
        </w:numPr>
        <w:tabs>
          <w:tab w:val="left" w:pos="709"/>
          <w:tab w:val="left" w:pos="1134"/>
        </w:tabs>
        <w:spacing w:line="276" w:lineRule="auto"/>
        <w:jc w:val="both"/>
        <w:rPr>
          <w:rFonts w:eastAsia="Verdana" w:cs="Arial"/>
          <w:sz w:val="20"/>
        </w:rPr>
      </w:pPr>
      <w:r w:rsidRPr="004A0311">
        <w:rPr>
          <w:rFonts w:eastAsia="Verdana" w:cs="Arial"/>
          <w:sz w:val="20"/>
        </w:rPr>
        <w:t>Sistemoje turi būti galimybė atlikti išplėstinę (kompleksinę, pagal fragmentą ir pan.) paiešką.</w:t>
      </w:r>
    </w:p>
    <w:p w14:paraId="11AA32EA" w14:textId="4EACF74F" w:rsidR="003809ED" w:rsidRPr="004A0311" w:rsidRDefault="003809ED" w:rsidP="000B6832">
      <w:pPr>
        <w:pStyle w:val="ListParagraph"/>
        <w:numPr>
          <w:ilvl w:val="2"/>
          <w:numId w:val="29"/>
        </w:numPr>
        <w:tabs>
          <w:tab w:val="left" w:pos="709"/>
          <w:tab w:val="left" w:pos="1134"/>
        </w:tabs>
        <w:spacing w:line="276" w:lineRule="auto"/>
        <w:jc w:val="both"/>
        <w:rPr>
          <w:rFonts w:eastAsia="Verdana" w:cs="Arial"/>
          <w:sz w:val="20"/>
        </w:rPr>
      </w:pPr>
      <w:r w:rsidRPr="004A0311">
        <w:rPr>
          <w:rFonts w:eastAsia="Verdana" w:cs="Arial"/>
          <w:sz w:val="20"/>
        </w:rPr>
        <w:t>Žurnalinių įrašų su laiko žyma (</w:t>
      </w:r>
      <w:r w:rsidR="00D52A28">
        <w:rPr>
          <w:rFonts w:eastAsia="Verdana" w:cs="Arial"/>
          <w:sz w:val="20"/>
        </w:rPr>
        <w:t>angl. k. „</w:t>
      </w:r>
      <w:proofErr w:type="spellStart"/>
      <w:r w:rsidRPr="008F2562">
        <w:rPr>
          <w:rFonts w:eastAsia="Verdana" w:cs="Arial"/>
          <w:i/>
          <w:sz w:val="20"/>
        </w:rPr>
        <w:t>audit</w:t>
      </w:r>
      <w:proofErr w:type="spellEnd"/>
      <w:r w:rsidRPr="008F2562">
        <w:rPr>
          <w:rFonts w:eastAsia="Verdana" w:cs="Arial"/>
          <w:i/>
          <w:sz w:val="20"/>
        </w:rPr>
        <w:t xml:space="preserve"> </w:t>
      </w:r>
      <w:proofErr w:type="spellStart"/>
      <w:r w:rsidRPr="008F2562">
        <w:rPr>
          <w:rFonts w:eastAsia="Verdana" w:cs="Arial"/>
          <w:i/>
          <w:sz w:val="20"/>
        </w:rPr>
        <w:t>log</w:t>
      </w:r>
      <w:proofErr w:type="spellEnd"/>
      <w:r w:rsidRPr="008F2562">
        <w:rPr>
          <w:rFonts w:eastAsia="Verdana" w:cs="Arial"/>
          <w:i/>
          <w:sz w:val="20"/>
        </w:rPr>
        <w:t xml:space="preserve"> </w:t>
      </w:r>
      <w:proofErr w:type="spellStart"/>
      <w:r w:rsidRPr="008F2562">
        <w:rPr>
          <w:rFonts w:eastAsia="Verdana" w:cs="Arial"/>
          <w:i/>
          <w:sz w:val="20"/>
        </w:rPr>
        <w:t>with</w:t>
      </w:r>
      <w:proofErr w:type="spellEnd"/>
      <w:r w:rsidRPr="008F2562">
        <w:rPr>
          <w:rFonts w:eastAsia="Verdana" w:cs="Arial"/>
          <w:i/>
          <w:sz w:val="20"/>
        </w:rPr>
        <w:t xml:space="preserve"> </w:t>
      </w:r>
      <w:proofErr w:type="spellStart"/>
      <w:r w:rsidRPr="008F2562">
        <w:rPr>
          <w:rFonts w:eastAsia="Verdana" w:cs="Arial"/>
          <w:i/>
          <w:sz w:val="20"/>
        </w:rPr>
        <w:t>time</w:t>
      </w:r>
      <w:proofErr w:type="spellEnd"/>
      <w:r w:rsidRPr="008F2562">
        <w:rPr>
          <w:rFonts w:eastAsia="Verdana" w:cs="Arial"/>
          <w:i/>
          <w:sz w:val="20"/>
        </w:rPr>
        <w:t xml:space="preserve"> </w:t>
      </w:r>
      <w:proofErr w:type="spellStart"/>
      <w:r w:rsidRPr="008F2562">
        <w:rPr>
          <w:rFonts w:eastAsia="Verdana" w:cs="Arial"/>
          <w:i/>
          <w:sz w:val="20"/>
        </w:rPr>
        <w:t>stamp</w:t>
      </w:r>
      <w:proofErr w:type="spellEnd"/>
      <w:r w:rsidR="00D52A28">
        <w:rPr>
          <w:rFonts w:eastAsia="Verdana" w:cs="Arial"/>
          <w:sz w:val="20"/>
        </w:rPr>
        <w:t>“</w:t>
      </w:r>
      <w:r w:rsidRPr="004A0311">
        <w:rPr>
          <w:rFonts w:eastAsia="Verdana" w:cs="Arial"/>
          <w:sz w:val="20"/>
        </w:rPr>
        <w:t>) apie mokėjimo operacijų duomenų patikras tarptautiniuose sankcijų sąrašuose ir mokėjimo operacijų patikras naudojant parametrų rinkinius (</w:t>
      </w:r>
      <w:r w:rsidR="00D52A28">
        <w:rPr>
          <w:rFonts w:eastAsia="Verdana" w:cs="Arial"/>
          <w:sz w:val="20"/>
        </w:rPr>
        <w:t>S</w:t>
      </w:r>
      <w:r w:rsidR="00D52A28" w:rsidRPr="004A0311">
        <w:rPr>
          <w:rFonts w:eastAsia="Verdana" w:cs="Arial"/>
          <w:sz w:val="20"/>
        </w:rPr>
        <w:t>cenarijus</w:t>
      </w:r>
      <w:r w:rsidRPr="004A0311">
        <w:rPr>
          <w:rFonts w:eastAsia="Verdana" w:cs="Arial"/>
          <w:sz w:val="20"/>
        </w:rPr>
        <w:t xml:space="preserve">), šalių suderintu formatu ir būdu, Perkančiajai organizacijai turi būti perduodami CSV formatu ne rečiau kaip kartą per ketvirtį arba </w:t>
      </w:r>
      <w:r w:rsidR="00332F00">
        <w:rPr>
          <w:rFonts w:eastAsia="Verdana" w:cs="Arial"/>
          <w:sz w:val="20"/>
        </w:rPr>
        <w:t>gavus</w:t>
      </w:r>
      <w:r w:rsidR="00332F00" w:rsidRPr="004A0311">
        <w:rPr>
          <w:rFonts w:eastAsia="Verdana" w:cs="Arial"/>
          <w:sz w:val="20"/>
        </w:rPr>
        <w:t xml:space="preserve"> </w:t>
      </w:r>
      <w:r w:rsidRPr="004A0311">
        <w:rPr>
          <w:rFonts w:eastAsia="Verdana" w:cs="Arial"/>
          <w:sz w:val="20"/>
        </w:rPr>
        <w:t>Perkančiosios organizacijos prašymą.</w:t>
      </w:r>
    </w:p>
    <w:p w14:paraId="496FEAD0" w14:textId="419B9A74" w:rsidR="003809ED" w:rsidRPr="004A0311" w:rsidRDefault="003809ED" w:rsidP="000B6832">
      <w:pPr>
        <w:pStyle w:val="ListParagraph"/>
        <w:numPr>
          <w:ilvl w:val="2"/>
          <w:numId w:val="29"/>
        </w:numPr>
        <w:tabs>
          <w:tab w:val="left" w:pos="709"/>
          <w:tab w:val="left" w:pos="1134"/>
        </w:tabs>
        <w:spacing w:line="276" w:lineRule="auto"/>
        <w:jc w:val="both"/>
        <w:rPr>
          <w:rFonts w:eastAsia="Verdana" w:cs="Arial"/>
          <w:sz w:val="20"/>
        </w:rPr>
      </w:pPr>
      <w:r w:rsidRPr="004A0311">
        <w:rPr>
          <w:rFonts w:eastAsia="Verdana" w:cs="Arial"/>
          <w:sz w:val="20"/>
        </w:rPr>
        <w:t>Sistema privalo turėti audito įrašų žurnalą (</w:t>
      </w:r>
      <w:r w:rsidR="00332F00">
        <w:rPr>
          <w:rFonts w:eastAsia="Verdana" w:cs="Arial"/>
          <w:sz w:val="20"/>
        </w:rPr>
        <w:t>angl. k. „</w:t>
      </w:r>
      <w:proofErr w:type="spellStart"/>
      <w:r w:rsidRPr="008F2562">
        <w:rPr>
          <w:rFonts w:eastAsia="Verdana" w:cs="Arial"/>
          <w:i/>
          <w:sz w:val="20"/>
        </w:rPr>
        <w:t>audit</w:t>
      </w:r>
      <w:proofErr w:type="spellEnd"/>
      <w:r w:rsidRPr="008F2562">
        <w:rPr>
          <w:rFonts w:eastAsia="Verdana" w:cs="Arial"/>
          <w:i/>
          <w:sz w:val="20"/>
        </w:rPr>
        <w:t xml:space="preserve"> </w:t>
      </w:r>
      <w:proofErr w:type="spellStart"/>
      <w:r w:rsidRPr="008F2562">
        <w:rPr>
          <w:rFonts w:eastAsia="Verdana" w:cs="Arial"/>
          <w:i/>
          <w:sz w:val="20"/>
        </w:rPr>
        <w:t>log</w:t>
      </w:r>
      <w:proofErr w:type="spellEnd"/>
      <w:r w:rsidR="00F314D4">
        <w:rPr>
          <w:rFonts w:eastAsia="Verdana" w:cs="Arial"/>
          <w:sz w:val="20"/>
        </w:rPr>
        <w:t>“</w:t>
      </w:r>
      <w:r w:rsidRPr="004A0311">
        <w:rPr>
          <w:rFonts w:eastAsia="Verdana" w:cs="Arial"/>
          <w:sz w:val="20"/>
        </w:rPr>
        <w:t>) ir užtikrinti prieigą prie jų Perkančiosios organizacijos darbuotojams.</w:t>
      </w:r>
    </w:p>
    <w:p w14:paraId="6590030E" w14:textId="77777777" w:rsidR="003809ED" w:rsidRPr="004A0311" w:rsidRDefault="003809ED" w:rsidP="000B6832">
      <w:pPr>
        <w:pStyle w:val="ListParagraph"/>
        <w:numPr>
          <w:ilvl w:val="2"/>
          <w:numId w:val="29"/>
        </w:numPr>
        <w:tabs>
          <w:tab w:val="left" w:pos="709"/>
          <w:tab w:val="left" w:pos="1134"/>
        </w:tabs>
        <w:spacing w:line="276" w:lineRule="auto"/>
        <w:jc w:val="both"/>
        <w:rPr>
          <w:rFonts w:eastAsia="Verdana" w:cs="Arial"/>
          <w:sz w:val="20"/>
        </w:rPr>
      </w:pPr>
      <w:r w:rsidRPr="004A0311">
        <w:rPr>
          <w:rFonts w:eastAsia="Verdana" w:cs="Arial"/>
          <w:sz w:val="20"/>
        </w:rPr>
        <w:t>Sistemos sprendimas turi užtikrinti duomenų vientisumą, t.</w:t>
      </w:r>
      <w:r>
        <w:rPr>
          <w:rFonts w:eastAsia="Verdana" w:cs="Arial"/>
          <w:sz w:val="20"/>
        </w:rPr>
        <w:t xml:space="preserve"> </w:t>
      </w:r>
      <w:r w:rsidRPr="004A0311">
        <w:rPr>
          <w:rFonts w:eastAsia="Verdana" w:cs="Arial"/>
          <w:sz w:val="20"/>
        </w:rPr>
        <w:t xml:space="preserve">y. užtikrinti, kad Sistemoje saugomi duomenys yra nepakeisti, korektiški, kad duomenų mainų ar redagavimo procese duomenys nėra pažeisti. </w:t>
      </w:r>
    </w:p>
    <w:p w14:paraId="60D21397" w14:textId="77777777" w:rsidR="003809ED" w:rsidRPr="004A0311" w:rsidRDefault="003809ED" w:rsidP="000B6832">
      <w:pPr>
        <w:pStyle w:val="ListParagraph"/>
        <w:numPr>
          <w:ilvl w:val="2"/>
          <w:numId w:val="29"/>
        </w:numPr>
        <w:tabs>
          <w:tab w:val="left" w:pos="709"/>
          <w:tab w:val="left" w:pos="1134"/>
        </w:tabs>
        <w:spacing w:line="276" w:lineRule="auto"/>
        <w:jc w:val="both"/>
        <w:rPr>
          <w:rFonts w:eastAsia="Verdana" w:cs="Arial"/>
          <w:sz w:val="20"/>
        </w:rPr>
      </w:pPr>
      <w:r w:rsidRPr="004A0311">
        <w:rPr>
          <w:rFonts w:eastAsia="Verdana" w:cs="Arial"/>
          <w:sz w:val="20"/>
        </w:rPr>
        <w:t>Sistemos naudotojai neturi turėti teisių keisti, pašalinti ar kitaip daryti įtaką patikros rezultatams.</w:t>
      </w:r>
    </w:p>
    <w:p w14:paraId="76466A15" w14:textId="77777777" w:rsidR="003809ED" w:rsidRPr="004A0311" w:rsidRDefault="003809ED" w:rsidP="000B6832">
      <w:pPr>
        <w:pStyle w:val="ListParagraph"/>
        <w:numPr>
          <w:ilvl w:val="2"/>
          <w:numId w:val="29"/>
        </w:numPr>
        <w:tabs>
          <w:tab w:val="left" w:pos="709"/>
          <w:tab w:val="left" w:pos="1134"/>
        </w:tabs>
        <w:spacing w:line="276" w:lineRule="auto"/>
        <w:jc w:val="both"/>
        <w:rPr>
          <w:rFonts w:eastAsia="Verdana" w:cs="Arial"/>
          <w:sz w:val="20"/>
        </w:rPr>
      </w:pPr>
      <w:r w:rsidRPr="004A0311">
        <w:rPr>
          <w:rFonts w:eastAsia="Verdana" w:cs="Arial"/>
          <w:sz w:val="20"/>
        </w:rPr>
        <w:t>Paslaugų teikėjas turi suteikti galimybę Perkančiajai organizacijai gauti / išsitraukti analitinius duomenis pagal Perkančiosios organizacijos nurodytus parametrus apie fizinius / juridinius asmenis šalių suderintu formatu ir būdu.</w:t>
      </w:r>
    </w:p>
    <w:p w14:paraId="0660ACDB" w14:textId="77777777" w:rsidR="003809ED" w:rsidRPr="004A0311" w:rsidRDefault="003809ED" w:rsidP="000B6832">
      <w:pPr>
        <w:pStyle w:val="ListParagraph"/>
        <w:numPr>
          <w:ilvl w:val="2"/>
          <w:numId w:val="29"/>
        </w:numPr>
        <w:tabs>
          <w:tab w:val="left" w:pos="709"/>
          <w:tab w:val="left" w:pos="1134"/>
        </w:tabs>
        <w:spacing w:line="276" w:lineRule="auto"/>
        <w:jc w:val="both"/>
        <w:rPr>
          <w:rFonts w:eastAsia="Verdana" w:cs="Arial"/>
          <w:sz w:val="20"/>
        </w:rPr>
      </w:pPr>
      <w:r w:rsidRPr="004A0311">
        <w:rPr>
          <w:rFonts w:eastAsia="Verdana" w:cs="Arial"/>
          <w:sz w:val="20"/>
        </w:rPr>
        <w:t xml:space="preserve">Paslaugų teikėjas Perkančiajai organizacijai turi pateikti Sistemos </w:t>
      </w:r>
      <w:r>
        <w:rPr>
          <w:rFonts w:eastAsia="Verdana" w:cs="Arial"/>
          <w:sz w:val="20"/>
        </w:rPr>
        <w:t>naudotojo</w:t>
      </w:r>
      <w:r w:rsidRPr="004A0311">
        <w:rPr>
          <w:rFonts w:eastAsia="Verdana" w:cs="Arial"/>
          <w:sz w:val="20"/>
        </w:rPr>
        <w:t xml:space="preserve"> gidą lietuvių kalba arba anglų kalba.</w:t>
      </w:r>
    </w:p>
    <w:p w14:paraId="45D3FF89" w14:textId="5C986E62" w:rsidR="003809ED" w:rsidRPr="004A0311" w:rsidRDefault="003809ED" w:rsidP="000B6832">
      <w:pPr>
        <w:pStyle w:val="ListParagraph"/>
        <w:numPr>
          <w:ilvl w:val="2"/>
          <w:numId w:val="29"/>
        </w:numPr>
        <w:tabs>
          <w:tab w:val="left" w:pos="709"/>
          <w:tab w:val="left" w:pos="1134"/>
        </w:tabs>
        <w:spacing w:line="276" w:lineRule="auto"/>
        <w:jc w:val="both"/>
        <w:rPr>
          <w:rFonts w:eastAsia="Verdana" w:cs="Arial"/>
          <w:sz w:val="20"/>
        </w:rPr>
      </w:pPr>
      <w:r w:rsidRPr="004A0311">
        <w:rPr>
          <w:rFonts w:eastAsia="Verdana" w:cs="Arial"/>
          <w:sz w:val="20"/>
        </w:rPr>
        <w:t xml:space="preserve">Paslaugų teikėjas turi apmokyti nuotoliu Perkančiosios organizacijos darbuotojus administruoti ir dirbti su įdiegtu ir darbui parengtu (sukonfigūruota, sukalibruotu, įkelti patikros sąrašai ir kt.) Sistemos funkcionalumu. Mokymu metu turi būti apmokomi Perkančiosios organizacijos </w:t>
      </w:r>
      <w:r w:rsidR="00736026">
        <w:rPr>
          <w:rFonts w:eastAsia="Verdana" w:cs="Arial"/>
          <w:sz w:val="20"/>
        </w:rPr>
        <w:t>S</w:t>
      </w:r>
      <w:r w:rsidR="00736026" w:rsidRPr="004A0311">
        <w:rPr>
          <w:rFonts w:eastAsia="Verdana" w:cs="Arial"/>
          <w:sz w:val="20"/>
        </w:rPr>
        <w:t xml:space="preserve">istemos </w:t>
      </w:r>
      <w:r w:rsidRPr="004A0311">
        <w:rPr>
          <w:rFonts w:eastAsia="Verdana" w:cs="Arial"/>
          <w:sz w:val="20"/>
        </w:rPr>
        <w:t>naudotojai, administratoriai.</w:t>
      </w:r>
    </w:p>
    <w:p w14:paraId="70FF0A86" w14:textId="77777777" w:rsidR="003809ED" w:rsidRPr="004A0311" w:rsidRDefault="003809ED" w:rsidP="000B6832">
      <w:pPr>
        <w:pStyle w:val="ListParagraph"/>
        <w:numPr>
          <w:ilvl w:val="2"/>
          <w:numId w:val="29"/>
        </w:numPr>
        <w:tabs>
          <w:tab w:val="left" w:pos="709"/>
          <w:tab w:val="left" w:pos="1134"/>
        </w:tabs>
        <w:spacing w:line="276" w:lineRule="auto"/>
        <w:jc w:val="both"/>
        <w:rPr>
          <w:rFonts w:eastAsia="Verdana" w:cs="Arial"/>
          <w:sz w:val="20"/>
        </w:rPr>
      </w:pPr>
      <w:r w:rsidRPr="004A0311">
        <w:rPr>
          <w:rFonts w:eastAsia="Verdana" w:cs="Arial"/>
          <w:sz w:val="20"/>
        </w:rPr>
        <w:t xml:space="preserve">Paslaugų teikėjas turi Perkančiajai organizacijai teikti ataskaitą, kuri apimtų teikiamų paslaugų prieinamumo rodiklius. </w:t>
      </w:r>
      <w:r w:rsidRPr="000B6832">
        <w:rPr>
          <w:rFonts w:eastAsia="Verdana" w:cs="Arial"/>
          <w:sz w:val="20"/>
        </w:rPr>
        <w:t>Ataskaita pateikiama vieną kartą per mėnesį, ne vėliau kaip per 5 darbo dienas po mėnesio, per kurį buvo suteiktos perkamos paslaugos, pabaigos.</w:t>
      </w:r>
    </w:p>
    <w:p w14:paraId="0343BC22" w14:textId="77777777" w:rsidR="003809ED" w:rsidRPr="004A0311" w:rsidRDefault="003809ED" w:rsidP="003809ED">
      <w:pPr>
        <w:tabs>
          <w:tab w:val="left" w:pos="709"/>
          <w:tab w:val="left" w:pos="1134"/>
        </w:tabs>
        <w:spacing w:line="276" w:lineRule="auto"/>
        <w:ind w:firstLine="0"/>
        <w:jc w:val="both"/>
        <w:rPr>
          <w:rFonts w:eastAsia="Verdana" w:cs="Arial"/>
          <w:sz w:val="20"/>
        </w:rPr>
      </w:pPr>
    </w:p>
    <w:p w14:paraId="589504CB" w14:textId="77777777" w:rsidR="003809ED" w:rsidRPr="004E2D33" w:rsidRDefault="003809ED" w:rsidP="003809ED">
      <w:pPr>
        <w:ind w:firstLine="0"/>
        <w:jc w:val="both"/>
        <w:rPr>
          <w:rFonts w:ascii="Verdana" w:eastAsia="Verdana" w:hAnsi="Verdana" w:cs="Verdana"/>
          <w:sz w:val="20"/>
        </w:rPr>
      </w:pPr>
    </w:p>
    <w:p w14:paraId="67E5D289" w14:textId="77777777" w:rsidR="003809ED" w:rsidRPr="004E2E41" w:rsidRDefault="003809ED" w:rsidP="00DC3766">
      <w:pPr>
        <w:pStyle w:val="ListParagraph"/>
        <w:numPr>
          <w:ilvl w:val="0"/>
          <w:numId w:val="4"/>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b/>
          <w:bCs/>
        </w:rPr>
      </w:pPr>
      <w:r w:rsidRPr="004E2E41">
        <w:rPr>
          <w:b/>
          <w:bCs/>
        </w:rPr>
        <w:t xml:space="preserve">PASLAUGŲ VYKDYMO TVARKA IR TERMINAI </w:t>
      </w:r>
    </w:p>
    <w:p w14:paraId="76CACD19" w14:textId="24413C12" w:rsidR="003809ED" w:rsidRPr="004A0311" w:rsidRDefault="003809ED" w:rsidP="000B6832">
      <w:pPr>
        <w:pStyle w:val="ListParagraph"/>
        <w:numPr>
          <w:ilvl w:val="1"/>
          <w:numId w:val="6"/>
        </w:numPr>
        <w:tabs>
          <w:tab w:val="left" w:pos="567"/>
        </w:tabs>
        <w:spacing w:before="60" w:after="60"/>
        <w:ind w:left="567" w:hanging="567"/>
        <w:jc w:val="both"/>
        <w:rPr>
          <w:rFonts w:eastAsia="Verdana" w:cs="Arial"/>
          <w:sz w:val="20"/>
        </w:rPr>
      </w:pPr>
      <w:r w:rsidRPr="004A0311">
        <w:rPr>
          <w:rFonts w:eastAsia="Verdana" w:cs="Arial"/>
          <w:sz w:val="20"/>
        </w:rPr>
        <w:t>Paslaugos</w:t>
      </w:r>
      <w:r w:rsidR="00736026">
        <w:rPr>
          <w:rFonts w:eastAsia="Verdana" w:cs="Arial"/>
          <w:sz w:val="20"/>
        </w:rPr>
        <w:t>,</w:t>
      </w:r>
      <w:r w:rsidRPr="004A0311">
        <w:rPr>
          <w:rFonts w:eastAsia="Verdana" w:cs="Arial"/>
          <w:sz w:val="20"/>
        </w:rPr>
        <w:t xml:space="preserve"> nurodytos </w:t>
      </w:r>
      <w:r w:rsidR="001B55C1">
        <w:rPr>
          <w:rFonts w:eastAsia="Verdana" w:cs="Arial"/>
          <w:sz w:val="20"/>
        </w:rPr>
        <w:t>T</w:t>
      </w:r>
      <w:r w:rsidR="00736026">
        <w:rPr>
          <w:rFonts w:eastAsia="Verdana" w:cs="Arial"/>
          <w:sz w:val="20"/>
        </w:rPr>
        <w:t>echninės specifikacijos</w:t>
      </w:r>
      <w:r w:rsidR="00736026" w:rsidRPr="004A0311">
        <w:rPr>
          <w:rFonts w:eastAsia="Verdana" w:cs="Arial"/>
          <w:sz w:val="20"/>
        </w:rPr>
        <w:t xml:space="preserve"> </w:t>
      </w:r>
      <w:r w:rsidRPr="004A0311">
        <w:rPr>
          <w:rFonts w:eastAsia="Verdana" w:cs="Arial"/>
          <w:sz w:val="20"/>
        </w:rPr>
        <w:t xml:space="preserve">3.1 p. </w:t>
      </w:r>
      <w:r w:rsidR="00DF1BE1">
        <w:rPr>
          <w:rFonts w:eastAsia="Verdana" w:cs="Arial"/>
          <w:sz w:val="20"/>
        </w:rPr>
        <w:t>Lentelėje Nr. 1</w:t>
      </w:r>
      <w:r w:rsidRPr="004A0311">
        <w:rPr>
          <w:rFonts w:eastAsia="Verdana" w:cs="Arial"/>
          <w:sz w:val="20"/>
        </w:rPr>
        <w:t xml:space="preserve"> (išskyrus pozicijas Nr. </w:t>
      </w:r>
      <w:r>
        <w:rPr>
          <w:rFonts w:eastAsia="Verdana" w:cs="Arial"/>
          <w:sz w:val="20"/>
        </w:rPr>
        <w:t>6</w:t>
      </w:r>
      <w:r w:rsidRPr="004A0311">
        <w:rPr>
          <w:rFonts w:eastAsia="Verdana" w:cs="Arial"/>
          <w:sz w:val="20"/>
        </w:rPr>
        <w:t xml:space="preserve"> ir </w:t>
      </w:r>
      <w:r>
        <w:rPr>
          <w:rFonts w:eastAsia="Verdana" w:cs="Arial"/>
          <w:sz w:val="20"/>
        </w:rPr>
        <w:t>7</w:t>
      </w:r>
      <w:r w:rsidRPr="004A0311">
        <w:rPr>
          <w:rFonts w:eastAsia="Verdana" w:cs="Arial"/>
          <w:sz w:val="20"/>
        </w:rPr>
        <w:t xml:space="preserve">) turės būti pradėtos teikti ne vėliau kaip per </w:t>
      </w:r>
      <w:sdt>
        <w:sdtPr>
          <w:rPr>
            <w:rFonts w:eastAsia="Verdana" w:cs="Arial"/>
            <w:sz w:val="20"/>
          </w:rPr>
          <w:id w:val="1263416853"/>
          <w:placeholder>
            <w:docPart w:val="4695108C977E45839B79E35D614CD799"/>
          </w:placeholder>
          <w:text/>
        </w:sdtPr>
        <w:sdtEndPr/>
        <w:sdtContent>
          <w:r w:rsidRPr="004A0311">
            <w:rPr>
              <w:rFonts w:eastAsia="Verdana" w:cs="Arial"/>
              <w:sz w:val="20"/>
            </w:rPr>
            <w:t>90</w:t>
          </w:r>
        </w:sdtContent>
      </w:sdt>
      <w:r w:rsidRPr="004A0311">
        <w:rPr>
          <w:rFonts w:eastAsia="Verdana" w:cs="Arial"/>
          <w:sz w:val="20"/>
        </w:rPr>
        <w:t xml:space="preserve"> (devyniasdešimt) </w:t>
      </w:r>
      <w:sdt>
        <w:sdtPr>
          <w:rPr>
            <w:rFonts w:eastAsia="Verdana" w:cs="Arial"/>
            <w:sz w:val="20"/>
          </w:rPr>
          <w:id w:val="1981571461"/>
          <w:placeholder>
            <w:docPart w:val="9E4BBECB205C4A5E9EC0BE568C72A0F1"/>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listItem w:displayText="mėnesį" w:value="mėnesį"/>
            <w:listItem w:displayText="mėnesius" w:value="mėnesius"/>
            <w:listItem w:displayText="mėnesių" w:value="mėnesių"/>
            <w:listItem w:displayText="metus" w:value="metus"/>
          </w:dropDownList>
        </w:sdtPr>
        <w:sdtEndPr/>
        <w:sdtContent>
          <w:r w:rsidRPr="004A0311">
            <w:rPr>
              <w:rFonts w:eastAsia="Verdana" w:cs="Arial"/>
              <w:sz w:val="20"/>
            </w:rPr>
            <w:t>dienų</w:t>
          </w:r>
        </w:sdtContent>
      </w:sdt>
      <w:r w:rsidRPr="004A0311">
        <w:rPr>
          <w:rFonts w:eastAsia="Verdana" w:cs="Arial"/>
          <w:sz w:val="20"/>
        </w:rPr>
        <w:t xml:space="preserve"> nuo Sutarties įsigaliojimo dienos, tačiau laikantis šių atskirų terminų (įskaitant pasirengimo </w:t>
      </w:r>
      <w:r w:rsidR="00736026">
        <w:rPr>
          <w:rFonts w:eastAsia="Verdana" w:cs="Arial"/>
          <w:sz w:val="20"/>
        </w:rPr>
        <w:t>P</w:t>
      </w:r>
      <w:r w:rsidR="00736026" w:rsidRPr="004A0311">
        <w:rPr>
          <w:rFonts w:eastAsia="Verdana" w:cs="Arial"/>
          <w:sz w:val="20"/>
        </w:rPr>
        <w:t xml:space="preserve">aslaugų </w:t>
      </w:r>
      <w:r w:rsidRPr="004A0311">
        <w:rPr>
          <w:rFonts w:eastAsia="Verdana" w:cs="Arial"/>
          <w:sz w:val="20"/>
        </w:rPr>
        <w:t>teikimui metu identifikuotų trūkumų šalinimą):</w:t>
      </w:r>
    </w:p>
    <w:p w14:paraId="5D2B3789" w14:textId="77777777" w:rsidR="003809ED" w:rsidRPr="004A0311" w:rsidRDefault="003809ED" w:rsidP="000B6832">
      <w:pPr>
        <w:pStyle w:val="ListParagraph"/>
        <w:numPr>
          <w:ilvl w:val="2"/>
          <w:numId w:val="6"/>
        </w:numPr>
        <w:tabs>
          <w:tab w:val="left" w:pos="567"/>
        </w:tabs>
        <w:spacing w:before="60" w:after="60"/>
        <w:ind w:left="1134" w:hanging="567"/>
        <w:jc w:val="both"/>
        <w:rPr>
          <w:rFonts w:eastAsia="Verdana" w:cs="Arial"/>
          <w:sz w:val="20"/>
        </w:rPr>
      </w:pPr>
      <w:r w:rsidRPr="004A0311">
        <w:rPr>
          <w:rFonts w:eastAsia="Verdana" w:cs="Arial"/>
          <w:sz w:val="20"/>
        </w:rPr>
        <w:t xml:space="preserve">Paslaugų teikėjas turi Perkančiajai organizacijai pateikti </w:t>
      </w:r>
      <w:r>
        <w:rPr>
          <w:rFonts w:eastAsia="Verdana" w:cs="Arial"/>
          <w:sz w:val="20"/>
        </w:rPr>
        <w:t>S</w:t>
      </w:r>
      <w:r w:rsidRPr="004A0311">
        <w:rPr>
          <w:rFonts w:eastAsia="Verdana" w:cs="Arial"/>
          <w:sz w:val="20"/>
        </w:rPr>
        <w:t xml:space="preserve">istemos </w:t>
      </w:r>
      <w:r>
        <w:rPr>
          <w:rFonts w:eastAsia="Verdana" w:cs="Arial"/>
          <w:sz w:val="20"/>
        </w:rPr>
        <w:t>naudotojo</w:t>
      </w:r>
      <w:r w:rsidRPr="004A0311">
        <w:rPr>
          <w:rFonts w:eastAsia="Verdana" w:cs="Arial"/>
          <w:sz w:val="20"/>
        </w:rPr>
        <w:t xml:space="preserve"> gidą lietuvių kalba arba anglų kalba ne vėliau kaip per 1</w:t>
      </w:r>
      <w:r>
        <w:rPr>
          <w:rFonts w:eastAsia="Verdana" w:cs="Arial"/>
          <w:sz w:val="20"/>
        </w:rPr>
        <w:t>0</w:t>
      </w:r>
      <w:r w:rsidRPr="004A0311">
        <w:rPr>
          <w:rFonts w:eastAsia="Verdana" w:cs="Arial"/>
          <w:sz w:val="20"/>
        </w:rPr>
        <w:t xml:space="preserve"> (</w:t>
      </w:r>
      <w:r>
        <w:rPr>
          <w:rFonts w:eastAsia="Verdana" w:cs="Arial"/>
          <w:sz w:val="20"/>
        </w:rPr>
        <w:t>dešimt</w:t>
      </w:r>
      <w:r w:rsidRPr="004A0311">
        <w:rPr>
          <w:rFonts w:eastAsia="Verdana" w:cs="Arial"/>
          <w:sz w:val="20"/>
        </w:rPr>
        <w:t>) dienų nuo Sutarties įsigaliojimo dienos.</w:t>
      </w:r>
    </w:p>
    <w:p w14:paraId="5DFE5B8F" w14:textId="75AA4A24" w:rsidR="003809ED" w:rsidRDefault="003809ED" w:rsidP="000B6832">
      <w:pPr>
        <w:pStyle w:val="ListParagraph"/>
        <w:numPr>
          <w:ilvl w:val="2"/>
          <w:numId w:val="6"/>
        </w:numPr>
        <w:tabs>
          <w:tab w:val="left" w:pos="567"/>
        </w:tabs>
        <w:spacing w:before="60" w:after="60"/>
        <w:ind w:left="1134" w:hanging="567"/>
        <w:jc w:val="both"/>
        <w:rPr>
          <w:rFonts w:eastAsia="Verdana" w:cs="Arial"/>
          <w:sz w:val="20"/>
        </w:rPr>
      </w:pPr>
      <w:r w:rsidRPr="004A0311">
        <w:rPr>
          <w:rFonts w:eastAsia="Verdana" w:cs="Arial"/>
          <w:sz w:val="20"/>
        </w:rPr>
        <w:t xml:space="preserve">Paslaugų teikėjas turi Perkančiajai organizacijai suteikti prieigos teises </w:t>
      </w:r>
      <w:r>
        <w:rPr>
          <w:rFonts w:eastAsia="Verdana" w:cs="Arial"/>
          <w:sz w:val="20"/>
        </w:rPr>
        <w:t xml:space="preserve">Sistemos naudotojams prie </w:t>
      </w:r>
      <w:proofErr w:type="spellStart"/>
      <w:r>
        <w:rPr>
          <w:rFonts w:eastAsia="Verdana" w:cs="Arial"/>
          <w:sz w:val="20"/>
        </w:rPr>
        <w:t>testinės</w:t>
      </w:r>
      <w:proofErr w:type="spellEnd"/>
      <w:r>
        <w:rPr>
          <w:rFonts w:eastAsia="Verdana" w:cs="Arial"/>
          <w:sz w:val="20"/>
        </w:rPr>
        <w:t xml:space="preserve"> Sistemos aplinkos</w:t>
      </w:r>
      <w:r w:rsidRPr="004A0311">
        <w:rPr>
          <w:rFonts w:eastAsia="Verdana" w:cs="Arial"/>
          <w:sz w:val="20"/>
        </w:rPr>
        <w:t xml:space="preserve"> ne vėliau kaip per </w:t>
      </w:r>
      <w:r>
        <w:rPr>
          <w:rFonts w:eastAsia="Verdana" w:cs="Arial"/>
          <w:sz w:val="20"/>
        </w:rPr>
        <w:t>1</w:t>
      </w:r>
      <w:r w:rsidRPr="004A0311">
        <w:rPr>
          <w:rFonts w:eastAsia="Verdana" w:cs="Arial"/>
          <w:sz w:val="20"/>
        </w:rPr>
        <w:t>0 (dešimt) dienų nuo Sutarties įsigaliojimo dienos</w:t>
      </w:r>
    </w:p>
    <w:p w14:paraId="020B6029" w14:textId="77777777" w:rsidR="003809ED" w:rsidRPr="004A0311" w:rsidRDefault="003809ED" w:rsidP="000B6832">
      <w:pPr>
        <w:pStyle w:val="ListParagraph"/>
        <w:numPr>
          <w:ilvl w:val="2"/>
          <w:numId w:val="6"/>
        </w:numPr>
        <w:tabs>
          <w:tab w:val="left" w:pos="567"/>
        </w:tabs>
        <w:spacing w:before="60" w:after="60"/>
        <w:ind w:left="1134" w:hanging="567"/>
        <w:jc w:val="both"/>
        <w:rPr>
          <w:rFonts w:eastAsia="Verdana" w:cs="Arial"/>
          <w:sz w:val="20"/>
        </w:rPr>
      </w:pPr>
      <w:r w:rsidRPr="004A0311">
        <w:rPr>
          <w:rFonts w:eastAsia="Verdana" w:cs="Arial"/>
          <w:sz w:val="20"/>
        </w:rPr>
        <w:t xml:space="preserve">Paslaugų teikėjas turi Perkančiajai organizacijai suteikti prieigos teises </w:t>
      </w:r>
      <w:r>
        <w:rPr>
          <w:rFonts w:eastAsia="Verdana" w:cs="Arial"/>
          <w:sz w:val="20"/>
        </w:rPr>
        <w:t xml:space="preserve">Sistemos naudotojams prie gamybinės Sistemos aplinkos </w:t>
      </w:r>
      <w:r w:rsidRPr="004A0311">
        <w:rPr>
          <w:rFonts w:eastAsia="Verdana" w:cs="Arial"/>
          <w:sz w:val="20"/>
        </w:rPr>
        <w:t xml:space="preserve">ne vėliau kaip per </w:t>
      </w:r>
      <w:r>
        <w:rPr>
          <w:rFonts w:eastAsia="Verdana" w:cs="Arial"/>
          <w:sz w:val="20"/>
        </w:rPr>
        <w:t>45</w:t>
      </w:r>
      <w:r w:rsidRPr="004A0311">
        <w:rPr>
          <w:rFonts w:eastAsia="Verdana" w:cs="Arial"/>
          <w:sz w:val="20"/>
        </w:rPr>
        <w:t xml:space="preserve"> (</w:t>
      </w:r>
      <w:r>
        <w:rPr>
          <w:rFonts w:eastAsia="Verdana" w:cs="Arial"/>
          <w:sz w:val="20"/>
        </w:rPr>
        <w:t>keturiasdešimt penkias</w:t>
      </w:r>
      <w:r w:rsidRPr="004A0311">
        <w:rPr>
          <w:rFonts w:eastAsia="Verdana" w:cs="Arial"/>
          <w:sz w:val="20"/>
        </w:rPr>
        <w:t>) dien</w:t>
      </w:r>
      <w:r>
        <w:rPr>
          <w:rFonts w:eastAsia="Verdana" w:cs="Arial"/>
          <w:sz w:val="20"/>
        </w:rPr>
        <w:t>as</w:t>
      </w:r>
      <w:r w:rsidRPr="004A0311">
        <w:rPr>
          <w:rFonts w:eastAsia="Verdana" w:cs="Arial"/>
          <w:sz w:val="20"/>
        </w:rPr>
        <w:t xml:space="preserve"> nuo Sutarties įsigaliojimo dienos.</w:t>
      </w:r>
    </w:p>
    <w:p w14:paraId="0974A4E4" w14:textId="20EB2B7C" w:rsidR="003809ED" w:rsidRPr="004A0311" w:rsidRDefault="003809ED" w:rsidP="000B6832">
      <w:pPr>
        <w:pStyle w:val="ListParagraph"/>
        <w:numPr>
          <w:ilvl w:val="2"/>
          <w:numId w:val="6"/>
        </w:numPr>
        <w:tabs>
          <w:tab w:val="left" w:pos="567"/>
        </w:tabs>
        <w:spacing w:before="60" w:after="60"/>
        <w:ind w:left="1134" w:hanging="567"/>
        <w:jc w:val="both"/>
        <w:rPr>
          <w:rFonts w:eastAsia="Verdana" w:cs="Arial"/>
          <w:sz w:val="20"/>
        </w:rPr>
      </w:pPr>
      <w:r w:rsidRPr="004A0311">
        <w:rPr>
          <w:rFonts w:eastAsia="Verdana" w:cs="Arial"/>
          <w:sz w:val="20"/>
        </w:rPr>
        <w:t xml:space="preserve">Paslaugų teikėjas turi Perkančiajai organizacijai suorganizuoti mokymus </w:t>
      </w:r>
      <w:r>
        <w:rPr>
          <w:rFonts w:eastAsia="Verdana" w:cs="Arial"/>
          <w:sz w:val="20"/>
        </w:rPr>
        <w:t>S</w:t>
      </w:r>
      <w:r w:rsidRPr="004A0311">
        <w:rPr>
          <w:rFonts w:eastAsia="Verdana" w:cs="Arial"/>
          <w:sz w:val="20"/>
        </w:rPr>
        <w:t xml:space="preserve">istemos </w:t>
      </w:r>
      <w:r>
        <w:rPr>
          <w:rFonts w:eastAsia="Verdana" w:cs="Arial"/>
          <w:sz w:val="20"/>
        </w:rPr>
        <w:t>naudotojams</w:t>
      </w:r>
      <w:r w:rsidRPr="004A0311">
        <w:rPr>
          <w:rFonts w:eastAsia="Verdana" w:cs="Arial"/>
          <w:sz w:val="20"/>
        </w:rPr>
        <w:t>, leidžiančius savarankiškai naudotis sistema, per 45 (keturiasdešimt penkias) dienas nuo Sutarties įsigaliojimo dienos ir gauti Perkančiosios organizacijos patvirtinimą, kad mokymai atlikti.</w:t>
      </w:r>
    </w:p>
    <w:p w14:paraId="5AE687CF" w14:textId="78EFF6CE" w:rsidR="003809ED" w:rsidRPr="004A0311" w:rsidRDefault="003809ED" w:rsidP="000B6832">
      <w:pPr>
        <w:pStyle w:val="ListParagraph"/>
        <w:numPr>
          <w:ilvl w:val="2"/>
          <w:numId w:val="6"/>
        </w:numPr>
        <w:tabs>
          <w:tab w:val="left" w:pos="567"/>
        </w:tabs>
        <w:spacing w:before="60" w:after="60"/>
        <w:ind w:left="1134" w:hanging="567"/>
        <w:jc w:val="both"/>
        <w:rPr>
          <w:rFonts w:eastAsia="Verdana" w:cs="Arial"/>
          <w:sz w:val="20"/>
        </w:rPr>
      </w:pPr>
      <w:r w:rsidRPr="004A0311">
        <w:rPr>
          <w:rFonts w:eastAsia="Verdana" w:cs="Arial"/>
          <w:sz w:val="20"/>
        </w:rPr>
        <w:t xml:space="preserve">Paslaugų teikėjas turi parengti API </w:t>
      </w:r>
      <w:r w:rsidR="003E56A8" w:rsidRPr="004A0311">
        <w:rPr>
          <w:rFonts w:eastAsia="Verdana" w:cs="Arial"/>
          <w:sz w:val="20"/>
        </w:rPr>
        <w:t>sąsaj</w:t>
      </w:r>
      <w:r w:rsidR="003E56A8">
        <w:rPr>
          <w:rFonts w:eastAsia="Verdana" w:cs="Arial"/>
          <w:sz w:val="20"/>
        </w:rPr>
        <w:t>ą</w:t>
      </w:r>
      <w:r w:rsidR="003E56A8" w:rsidRPr="004A0311">
        <w:rPr>
          <w:rFonts w:eastAsia="Verdana" w:cs="Arial"/>
          <w:sz w:val="20"/>
        </w:rPr>
        <w:t xml:space="preserve"> </w:t>
      </w:r>
      <w:r w:rsidRPr="004A0311">
        <w:rPr>
          <w:rFonts w:eastAsia="Verdana" w:cs="Arial"/>
          <w:sz w:val="20"/>
        </w:rPr>
        <w:t xml:space="preserve">Perkančiajai organizacijai ne vėliau kaip per </w:t>
      </w:r>
      <w:r>
        <w:rPr>
          <w:rFonts w:eastAsia="Verdana" w:cs="Arial"/>
          <w:sz w:val="20"/>
          <w:lang w:val="en-US"/>
        </w:rPr>
        <w:t>3</w:t>
      </w:r>
      <w:r w:rsidRPr="004A0311">
        <w:rPr>
          <w:rFonts w:eastAsia="Verdana" w:cs="Arial"/>
          <w:sz w:val="20"/>
        </w:rPr>
        <w:t>0 (</w:t>
      </w:r>
      <w:r>
        <w:rPr>
          <w:rFonts w:eastAsia="Verdana" w:cs="Arial"/>
          <w:sz w:val="20"/>
        </w:rPr>
        <w:t>tris</w:t>
      </w:r>
      <w:r w:rsidRPr="004A0311">
        <w:rPr>
          <w:rFonts w:eastAsia="Verdana" w:cs="Arial"/>
          <w:sz w:val="20"/>
        </w:rPr>
        <w:t>dešimt) dienų nuo Sutarties įsigaliojimo dienos.</w:t>
      </w:r>
    </w:p>
    <w:p w14:paraId="49BCB505" w14:textId="77777777" w:rsidR="003809ED" w:rsidRPr="004A0311" w:rsidRDefault="003809ED" w:rsidP="000B6832">
      <w:pPr>
        <w:pStyle w:val="ListParagraph"/>
        <w:numPr>
          <w:ilvl w:val="1"/>
          <w:numId w:val="6"/>
        </w:numPr>
        <w:tabs>
          <w:tab w:val="left" w:pos="567"/>
        </w:tabs>
        <w:spacing w:before="60" w:after="60"/>
        <w:ind w:left="709" w:hanging="709"/>
        <w:jc w:val="both"/>
        <w:rPr>
          <w:rFonts w:eastAsia="Verdana" w:cs="Arial"/>
          <w:sz w:val="20"/>
        </w:rPr>
      </w:pPr>
      <w:r w:rsidRPr="004A0311">
        <w:rPr>
          <w:rFonts w:eastAsia="Verdana" w:cs="Arial"/>
          <w:sz w:val="20"/>
        </w:rPr>
        <w:t xml:space="preserve">Paslaugų teikėjas turės teikti Paslaugas elektroniniu būdu. </w:t>
      </w:r>
    </w:p>
    <w:p w14:paraId="67796C90" w14:textId="77777777" w:rsidR="003809ED" w:rsidRPr="004A0311" w:rsidRDefault="003809ED" w:rsidP="000B6832">
      <w:pPr>
        <w:pStyle w:val="ListParagraph"/>
        <w:numPr>
          <w:ilvl w:val="1"/>
          <w:numId w:val="6"/>
        </w:numPr>
        <w:tabs>
          <w:tab w:val="left" w:pos="567"/>
        </w:tabs>
        <w:spacing w:before="60" w:after="60"/>
        <w:ind w:left="709" w:hanging="709"/>
        <w:jc w:val="both"/>
        <w:rPr>
          <w:rFonts w:eastAsia="Verdana" w:cs="Arial"/>
          <w:sz w:val="20"/>
        </w:rPr>
      </w:pPr>
      <w:r w:rsidRPr="004A0311">
        <w:rPr>
          <w:rFonts w:eastAsia="Verdana" w:cs="Arial"/>
          <w:sz w:val="20"/>
        </w:rPr>
        <w:t>Paslaugos bus teikiamos šioje Techninėje specifikacijoje nustatyta tvarka.</w:t>
      </w:r>
    </w:p>
    <w:p w14:paraId="3846B1CC" w14:textId="28DC36F9" w:rsidR="003809ED" w:rsidRPr="004A0311" w:rsidRDefault="003809ED" w:rsidP="000B6832">
      <w:pPr>
        <w:pStyle w:val="ListParagraph"/>
        <w:numPr>
          <w:ilvl w:val="1"/>
          <w:numId w:val="6"/>
        </w:numPr>
        <w:tabs>
          <w:tab w:val="left" w:pos="567"/>
        </w:tabs>
        <w:spacing w:before="60" w:after="60"/>
        <w:ind w:left="567" w:hanging="567"/>
        <w:jc w:val="both"/>
        <w:rPr>
          <w:rFonts w:eastAsia="Verdana" w:cs="Arial"/>
          <w:sz w:val="20"/>
        </w:rPr>
      </w:pPr>
      <w:r w:rsidRPr="004A0311">
        <w:rPr>
          <w:rFonts w:eastAsia="Verdana" w:cs="Arial"/>
          <w:sz w:val="20"/>
        </w:rPr>
        <w:t>Pagal Perkančiosios organizacijos prašymą Paslaugų tiekėjas turės pateikti visą papildomą informaciją, reikalingą vertinant Perkančiosios organizacijos atitiktį teisės aktams</w:t>
      </w:r>
      <w:r w:rsidR="0060734D">
        <w:rPr>
          <w:rFonts w:eastAsia="Verdana" w:cs="Arial"/>
          <w:sz w:val="20"/>
        </w:rPr>
        <w:t>,</w:t>
      </w:r>
      <w:r w:rsidRPr="004A0311">
        <w:rPr>
          <w:rFonts w:eastAsia="Verdana" w:cs="Arial"/>
          <w:sz w:val="20"/>
        </w:rPr>
        <w:t xml:space="preserve"> reglamentuojantiems finansų įstaigų veiklą.</w:t>
      </w:r>
    </w:p>
    <w:p w14:paraId="24F0B92D" w14:textId="77777777" w:rsidR="003809ED" w:rsidRPr="004A0311" w:rsidRDefault="003809ED" w:rsidP="003809ED">
      <w:pPr>
        <w:spacing w:before="60" w:after="60"/>
        <w:ind w:firstLine="0"/>
        <w:jc w:val="both"/>
        <w:rPr>
          <w:rFonts w:cs="Arial"/>
          <w:b/>
          <w:i/>
          <w:sz w:val="20"/>
          <w:szCs w:val="20"/>
        </w:rPr>
      </w:pPr>
    </w:p>
    <w:p w14:paraId="41FCC791" w14:textId="77777777" w:rsidR="003809ED" w:rsidRPr="004E2E41" w:rsidRDefault="003809ED" w:rsidP="00DC3766">
      <w:pPr>
        <w:pStyle w:val="ListParagraph"/>
        <w:numPr>
          <w:ilvl w:val="0"/>
          <w:numId w:val="4"/>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b/>
          <w:bCs/>
          <w:sz w:val="20"/>
          <w:szCs w:val="20"/>
        </w:rPr>
      </w:pPr>
      <w:r w:rsidRPr="004E2E41">
        <w:rPr>
          <w:b/>
          <w:bCs/>
        </w:rPr>
        <w:t>KOKYBĖ IR TRŪKUMŲ PAŠALINIMAS</w:t>
      </w:r>
    </w:p>
    <w:p w14:paraId="1980E5D0" w14:textId="54AD6FD5" w:rsidR="003809ED" w:rsidRPr="004A0311" w:rsidRDefault="003809ED" w:rsidP="000B6832">
      <w:pPr>
        <w:pStyle w:val="ListParagraph"/>
        <w:numPr>
          <w:ilvl w:val="1"/>
          <w:numId w:val="7"/>
        </w:numPr>
        <w:tabs>
          <w:tab w:val="left" w:pos="567"/>
        </w:tabs>
        <w:spacing w:after="60"/>
        <w:ind w:left="426" w:hanging="426"/>
        <w:jc w:val="both"/>
        <w:rPr>
          <w:rFonts w:eastAsia="Verdana" w:cs="Arial"/>
          <w:sz w:val="20"/>
        </w:rPr>
      </w:pPr>
      <w:r w:rsidRPr="004A0311">
        <w:rPr>
          <w:rFonts w:eastAsia="Verdana" w:cs="Arial"/>
          <w:sz w:val="20"/>
        </w:rPr>
        <w:t xml:space="preserve">Paslaugų ir (ar) Paslaugų rezultato trūkumais laikomi neatitikimai Techninės specifikacijos reikalavimams, aktualiems tarptautinių ir nacionalinių </w:t>
      </w:r>
      <w:r w:rsidR="0060734D">
        <w:rPr>
          <w:rFonts w:eastAsia="Verdana" w:cs="Arial"/>
          <w:sz w:val="20"/>
        </w:rPr>
        <w:t>S</w:t>
      </w:r>
      <w:r w:rsidR="0060734D" w:rsidRPr="004A0311">
        <w:rPr>
          <w:rFonts w:eastAsia="Verdana" w:cs="Arial"/>
          <w:sz w:val="20"/>
        </w:rPr>
        <w:t xml:space="preserve">ankcijų </w:t>
      </w:r>
      <w:r w:rsidRPr="004A0311">
        <w:rPr>
          <w:rFonts w:eastAsia="Verdana" w:cs="Arial"/>
          <w:sz w:val="20"/>
        </w:rPr>
        <w:t>sąrašams.</w:t>
      </w:r>
    </w:p>
    <w:p w14:paraId="00FD11C4" w14:textId="77777777" w:rsidR="003809ED" w:rsidRPr="004A0311" w:rsidRDefault="003809ED" w:rsidP="000B6832">
      <w:pPr>
        <w:pStyle w:val="ListParagraph"/>
        <w:numPr>
          <w:ilvl w:val="1"/>
          <w:numId w:val="7"/>
        </w:numPr>
        <w:tabs>
          <w:tab w:val="left" w:pos="567"/>
        </w:tabs>
        <w:spacing w:after="60"/>
        <w:ind w:left="426" w:hanging="426"/>
        <w:jc w:val="both"/>
        <w:rPr>
          <w:rFonts w:eastAsia="Verdana" w:cs="Arial"/>
          <w:sz w:val="20"/>
        </w:rPr>
      </w:pPr>
      <w:r w:rsidRPr="004A0311">
        <w:rPr>
          <w:rFonts w:eastAsia="Verdana" w:cs="Arial"/>
          <w:sz w:val="20"/>
        </w:rPr>
        <w:lastRenderedPageBreak/>
        <w:t xml:space="preserve">Perkančioji organizacija turi teisę kreiptis į Paslaugų teikėją dėl Paslaugų ir (ar) Paslaugų rezultato trūkumų pašalinimo ne vėliau kaip per </w:t>
      </w:r>
      <w:sdt>
        <w:sdtPr>
          <w:rPr>
            <w:rFonts w:eastAsia="Verdana" w:cs="Arial"/>
            <w:sz w:val="20"/>
          </w:rPr>
          <w:id w:val="-746957516"/>
          <w:placeholder>
            <w:docPart w:val="7F3B89A7667E437B9D19F747CB15E77D"/>
          </w:placeholder>
          <w:text/>
        </w:sdtPr>
        <w:sdtEndPr/>
        <w:sdtContent>
          <w:r w:rsidRPr="004A0311">
            <w:rPr>
              <w:rFonts w:eastAsia="Verdana" w:cs="Arial"/>
              <w:sz w:val="20"/>
            </w:rPr>
            <w:t>5</w:t>
          </w:r>
        </w:sdtContent>
      </w:sdt>
      <w:r w:rsidRPr="004A0311">
        <w:rPr>
          <w:rFonts w:eastAsia="Verdana" w:cs="Arial"/>
          <w:sz w:val="20"/>
        </w:rPr>
        <w:t xml:space="preserve"> (penkias) darbo </w:t>
      </w:r>
      <w:sdt>
        <w:sdtPr>
          <w:rPr>
            <w:rFonts w:eastAsia="Verdana" w:cs="Arial"/>
            <w:sz w:val="20"/>
          </w:rPr>
          <w:id w:val="63221614"/>
          <w:placeholder>
            <w:docPart w:val="822C9FE1A1E247D7BA210C9ABBD2181B"/>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listItem w:displayText="mėnesį" w:value="mėnesį"/>
            <w:listItem w:displayText="mėnesius" w:value="mėnesius"/>
            <w:listItem w:displayText="mėnesių" w:value="mėnesių"/>
            <w:listItem w:displayText="metus" w:value="metus"/>
          </w:dropDownList>
        </w:sdtPr>
        <w:sdtEndPr/>
        <w:sdtContent>
          <w:r w:rsidRPr="004A0311">
            <w:rPr>
              <w:rFonts w:eastAsia="Verdana" w:cs="Arial"/>
              <w:sz w:val="20"/>
            </w:rPr>
            <w:t>dienas</w:t>
          </w:r>
        </w:sdtContent>
      </w:sdt>
      <w:r w:rsidRPr="004A0311">
        <w:rPr>
          <w:rFonts w:eastAsia="Verdana" w:cs="Arial"/>
          <w:sz w:val="20"/>
        </w:rPr>
        <w:t xml:space="preserve"> nuo trūkumo identifikavimo.</w:t>
      </w:r>
    </w:p>
    <w:p w14:paraId="079F3E55" w14:textId="538E23C4" w:rsidR="003809ED" w:rsidRPr="004A0311" w:rsidRDefault="003809ED" w:rsidP="09FA004A">
      <w:pPr>
        <w:numPr>
          <w:ilvl w:val="1"/>
          <w:numId w:val="7"/>
        </w:numPr>
        <w:tabs>
          <w:tab w:val="left" w:pos="567"/>
        </w:tabs>
        <w:spacing w:after="60"/>
        <w:ind w:left="426" w:hanging="426"/>
        <w:jc w:val="both"/>
        <w:rPr>
          <w:rFonts w:eastAsia="Verdana" w:cs="Arial"/>
          <w:sz w:val="20"/>
          <w:szCs w:val="20"/>
        </w:rPr>
      </w:pPr>
      <w:r w:rsidRPr="09FA004A">
        <w:rPr>
          <w:rFonts w:eastAsia="Verdana" w:cs="Arial"/>
          <w:sz w:val="20"/>
          <w:szCs w:val="20"/>
        </w:rPr>
        <w:t xml:space="preserve">Paslaugų rezultato trūkumams šalinti, susijusiems su sistemos naudojimu, nustatomi terminai nurodyti </w:t>
      </w:r>
      <w:r w:rsidR="00837135" w:rsidRPr="09FA004A">
        <w:rPr>
          <w:rFonts w:eastAsia="Verdana" w:cs="Arial"/>
          <w:sz w:val="20"/>
          <w:szCs w:val="20"/>
        </w:rPr>
        <w:t xml:space="preserve">Techninės specifikacijos </w:t>
      </w:r>
      <w:r w:rsidRPr="09FA004A">
        <w:rPr>
          <w:rFonts w:eastAsia="Verdana" w:cs="Arial"/>
          <w:sz w:val="20"/>
          <w:szCs w:val="20"/>
        </w:rPr>
        <w:t>5.8.</w:t>
      </w:r>
      <w:r w:rsidR="6499C73B" w:rsidRPr="09FA004A">
        <w:rPr>
          <w:rFonts w:eastAsia="Verdana" w:cs="Arial"/>
          <w:sz w:val="20"/>
          <w:szCs w:val="20"/>
        </w:rPr>
        <w:t>9</w:t>
      </w:r>
      <w:r w:rsidRPr="09FA004A">
        <w:rPr>
          <w:rFonts w:eastAsia="Verdana" w:cs="Arial"/>
          <w:sz w:val="20"/>
          <w:szCs w:val="20"/>
        </w:rPr>
        <w:t xml:space="preserve"> punkte. </w:t>
      </w:r>
      <w:r w:rsidR="00B22F20" w:rsidRPr="09FA004A">
        <w:rPr>
          <w:rFonts w:eastAsia="Verdana" w:cs="Arial"/>
          <w:sz w:val="20"/>
          <w:szCs w:val="20"/>
        </w:rPr>
        <w:t>Paslaugų teikėjas turi identifikuotus trūkumus pašalinti savo lėšomis.</w:t>
      </w:r>
    </w:p>
    <w:p w14:paraId="03270A37" w14:textId="6600A982" w:rsidR="003809ED" w:rsidRPr="004A0311" w:rsidRDefault="003809ED" w:rsidP="000B6832">
      <w:pPr>
        <w:numPr>
          <w:ilvl w:val="1"/>
          <w:numId w:val="7"/>
        </w:numPr>
        <w:tabs>
          <w:tab w:val="left" w:pos="567"/>
        </w:tabs>
        <w:spacing w:after="60"/>
        <w:ind w:left="426" w:hanging="426"/>
        <w:jc w:val="both"/>
        <w:rPr>
          <w:rFonts w:eastAsia="Verdana" w:cs="Arial"/>
          <w:sz w:val="20"/>
          <w:szCs w:val="20"/>
        </w:rPr>
      </w:pPr>
      <w:r w:rsidRPr="09FA004A">
        <w:rPr>
          <w:rFonts w:eastAsia="Verdana" w:cs="Arial"/>
          <w:sz w:val="20"/>
          <w:szCs w:val="20"/>
        </w:rPr>
        <w:t>Techninės specifikacijos 6.1.1</w:t>
      </w:r>
      <w:r w:rsidR="00837135" w:rsidRPr="09FA004A">
        <w:rPr>
          <w:rFonts w:eastAsia="Verdana" w:cs="Arial"/>
          <w:sz w:val="20"/>
          <w:szCs w:val="20"/>
        </w:rPr>
        <w:t xml:space="preserve"> – </w:t>
      </w:r>
      <w:r w:rsidRPr="09FA004A">
        <w:rPr>
          <w:rFonts w:eastAsia="Verdana" w:cs="Arial"/>
          <w:sz w:val="20"/>
          <w:szCs w:val="20"/>
        </w:rPr>
        <w:t>6.1.5</w:t>
      </w:r>
      <w:r w:rsidR="00837135" w:rsidRPr="09FA004A">
        <w:rPr>
          <w:rFonts w:eastAsia="Verdana" w:cs="Arial"/>
          <w:sz w:val="20"/>
          <w:szCs w:val="20"/>
        </w:rPr>
        <w:t xml:space="preserve"> punktuose </w:t>
      </w:r>
      <w:r w:rsidRPr="09FA004A">
        <w:rPr>
          <w:rFonts w:eastAsia="Verdana" w:cs="Arial"/>
          <w:sz w:val="20"/>
          <w:szCs w:val="20"/>
        </w:rPr>
        <w:t xml:space="preserve">nurodytiems ir Perkančiajai organizacijai pateiktiems Paslaugų rezultatams nustatomas 3 (trijų) darbo dienų </w:t>
      </w:r>
      <w:r w:rsidR="6622BEB6" w:rsidRPr="09FA004A">
        <w:rPr>
          <w:rFonts w:eastAsia="Verdana" w:cs="Arial"/>
          <w:sz w:val="20"/>
          <w:szCs w:val="20"/>
        </w:rPr>
        <w:t xml:space="preserve">trūkumų šalinimo </w:t>
      </w:r>
      <w:r w:rsidRPr="09FA004A">
        <w:rPr>
          <w:rFonts w:eastAsia="Verdana" w:cs="Arial"/>
          <w:sz w:val="20"/>
          <w:szCs w:val="20"/>
        </w:rPr>
        <w:t>terminas</w:t>
      </w:r>
      <w:r w:rsidR="00837135" w:rsidRPr="09FA004A">
        <w:rPr>
          <w:rFonts w:eastAsia="Verdana" w:cs="Arial"/>
          <w:sz w:val="20"/>
          <w:szCs w:val="20"/>
        </w:rPr>
        <w:t>, kuris skaičiuojamas</w:t>
      </w:r>
      <w:r w:rsidRPr="09FA004A">
        <w:rPr>
          <w:rFonts w:eastAsia="Verdana" w:cs="Arial"/>
          <w:sz w:val="20"/>
          <w:szCs w:val="20"/>
        </w:rPr>
        <w:t xml:space="preserve"> nuo Perkančiosios organizacijos pranešimo apie nustatytus trūkumus </w:t>
      </w:r>
      <w:r w:rsidR="00837135" w:rsidRPr="09FA004A">
        <w:rPr>
          <w:rFonts w:eastAsia="Verdana" w:cs="Arial"/>
          <w:sz w:val="20"/>
          <w:szCs w:val="20"/>
        </w:rPr>
        <w:t>išsiuntimo</w:t>
      </w:r>
      <w:r w:rsidRPr="09FA004A">
        <w:rPr>
          <w:rFonts w:eastAsia="Verdana" w:cs="Arial"/>
          <w:sz w:val="20"/>
          <w:szCs w:val="20"/>
        </w:rPr>
        <w:t xml:space="preserve"> Paslaugų teikėjui dienos.</w:t>
      </w:r>
    </w:p>
    <w:p w14:paraId="3A392B39" w14:textId="36A7D2C7" w:rsidR="000B6832" w:rsidRPr="004A0311" w:rsidRDefault="000B6832" w:rsidP="000B6832">
      <w:pPr>
        <w:numPr>
          <w:ilvl w:val="1"/>
          <w:numId w:val="7"/>
        </w:numPr>
        <w:tabs>
          <w:tab w:val="left" w:pos="567"/>
        </w:tabs>
        <w:spacing w:after="60"/>
        <w:ind w:left="426" w:hanging="426"/>
        <w:jc w:val="both"/>
        <w:rPr>
          <w:rFonts w:eastAsia="Verdana" w:cs="Arial"/>
          <w:sz w:val="20"/>
          <w:szCs w:val="20"/>
        </w:rPr>
      </w:pPr>
      <w:r w:rsidRPr="004A0311">
        <w:rPr>
          <w:rFonts w:eastAsia="Verdana" w:cs="Arial"/>
          <w:sz w:val="20"/>
        </w:rPr>
        <w:t>Nustačius trūkumus vystymo paslaugų rezultatui, Paslaugų teikėjas privalo ne vėliau kaip per 3 (tris) darbo dienas juos ištaisyti</w:t>
      </w:r>
      <w:r>
        <w:rPr>
          <w:rFonts w:eastAsia="Verdana" w:cs="Arial"/>
          <w:sz w:val="20"/>
        </w:rPr>
        <w:t>.</w:t>
      </w:r>
    </w:p>
    <w:p w14:paraId="7B553038" w14:textId="2888C696" w:rsidR="003809ED" w:rsidRPr="004A0311" w:rsidRDefault="003809ED" w:rsidP="000B6832">
      <w:pPr>
        <w:tabs>
          <w:tab w:val="left" w:pos="567"/>
        </w:tabs>
        <w:spacing w:after="60"/>
        <w:ind w:left="426" w:hanging="426"/>
        <w:jc w:val="both"/>
        <w:rPr>
          <w:rFonts w:cs="Arial"/>
          <w:sz w:val="20"/>
          <w:szCs w:val="20"/>
          <w:u w:val="single"/>
        </w:rPr>
      </w:pPr>
    </w:p>
    <w:p w14:paraId="0E27CBC8" w14:textId="77777777" w:rsidR="003809ED" w:rsidRPr="004E2E41" w:rsidRDefault="003809ED" w:rsidP="00DC3766">
      <w:pPr>
        <w:pStyle w:val="ListParagraph"/>
        <w:numPr>
          <w:ilvl w:val="0"/>
          <w:numId w:val="4"/>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b/>
          <w:bCs/>
        </w:rPr>
      </w:pPr>
      <w:r w:rsidRPr="004E2E41">
        <w:rPr>
          <w:b/>
          <w:bCs/>
        </w:rPr>
        <w:t>APMOKĖJIMO SĄLYGOS</w:t>
      </w:r>
    </w:p>
    <w:p w14:paraId="27C17FD0" w14:textId="77777777" w:rsidR="003809ED" w:rsidRPr="004A0311" w:rsidRDefault="003809ED" w:rsidP="00DC3766">
      <w:pPr>
        <w:pStyle w:val="ListParagraph"/>
        <w:numPr>
          <w:ilvl w:val="1"/>
          <w:numId w:val="9"/>
        </w:numPr>
        <w:spacing w:before="60" w:after="60"/>
        <w:ind w:left="567" w:hanging="567"/>
        <w:jc w:val="both"/>
        <w:rPr>
          <w:rFonts w:cs="Arial"/>
          <w:sz w:val="20"/>
          <w:szCs w:val="20"/>
        </w:rPr>
      </w:pPr>
      <w:bookmarkStart w:id="3" w:name="_Hlk101435639"/>
      <w:r w:rsidRPr="004A0311">
        <w:rPr>
          <w:rFonts w:cs="Arial"/>
          <w:sz w:val="20"/>
          <w:szCs w:val="20"/>
        </w:rPr>
        <w:t xml:space="preserve">Perkančioji organizacija sumoka Paslaugų teikėjui už </w:t>
      </w:r>
      <w:bookmarkStart w:id="4" w:name="_Hlk34737709"/>
      <w:sdt>
        <w:sdtPr>
          <w:rPr>
            <w:rFonts w:cs="Arial"/>
            <w:sz w:val="20"/>
            <w:szCs w:val="20"/>
          </w:rPr>
          <w:id w:val="696968841"/>
          <w:placeholder>
            <w:docPart w:val="8387555AE13144D59A4A88FCC7318876"/>
          </w:placeholder>
          <w:dropDownList>
            <w:listItem w:value="[Pasirinkite]"/>
            <w:listItem w:displayText="faktiškai" w:value="faktiškai"/>
            <w:listItem w:displayText="faktiškai per praėjusį mėnesį  " w:value="faktiškai per praėjusį mėnesį  "/>
          </w:dropDownList>
        </w:sdtPr>
        <w:sdtEndPr/>
        <w:sdtContent>
          <w:r w:rsidRPr="004A0311">
            <w:rPr>
              <w:rFonts w:cs="Arial"/>
              <w:sz w:val="20"/>
              <w:szCs w:val="20"/>
            </w:rPr>
            <w:t xml:space="preserve">faktiškai per praėjusį mėnesį  </w:t>
          </w:r>
        </w:sdtContent>
      </w:sdt>
      <w:bookmarkEnd w:id="4"/>
      <w:r w:rsidRPr="004A0311">
        <w:rPr>
          <w:rFonts w:cs="Arial"/>
          <w:sz w:val="20"/>
          <w:szCs w:val="20"/>
        </w:rPr>
        <w:t xml:space="preserve">suteiktas kokybiškas Paslaugas </w:t>
      </w:r>
      <w:r w:rsidRPr="004E2E41">
        <w:rPr>
          <w:rFonts w:cs="Arial"/>
          <w:sz w:val="20"/>
          <w:szCs w:val="20"/>
        </w:rPr>
        <w:t xml:space="preserve">per 30 </w:t>
      </w:r>
      <w:bookmarkStart w:id="5" w:name="_Hlk34735528"/>
      <w:sdt>
        <w:sdtPr>
          <w:rPr>
            <w:rFonts w:cs="Arial"/>
            <w:bCs/>
            <w:sz w:val="20"/>
            <w:szCs w:val="20"/>
          </w:rPr>
          <w:id w:val="-517164039"/>
          <w:placeholder>
            <w:docPart w:val="34C8EE44060542BD8ED25F9CCE9B83D7"/>
          </w:placeholder>
          <w:text/>
        </w:sdtPr>
        <w:sdtEndPr/>
        <w:sdtContent>
          <w:r w:rsidRPr="004E2E41">
            <w:rPr>
              <w:rFonts w:cs="Arial"/>
              <w:bCs/>
              <w:sz w:val="20"/>
              <w:szCs w:val="20"/>
            </w:rPr>
            <w:t>(trisdešimt</w:t>
          </w:r>
        </w:sdtContent>
      </w:sdt>
      <w:r w:rsidRPr="004E2E41">
        <w:rPr>
          <w:rFonts w:eastAsia="Calibri" w:cs="Arial"/>
          <w:bCs/>
          <w:sz w:val="20"/>
          <w:szCs w:val="20"/>
        </w:rPr>
        <w:t xml:space="preserve">) </w:t>
      </w:r>
      <w:sdt>
        <w:sdtPr>
          <w:rPr>
            <w:rFonts w:cs="Arial"/>
            <w:sz w:val="20"/>
            <w:szCs w:val="20"/>
          </w:rPr>
          <w:id w:val="-1290968696"/>
          <w:placeholder>
            <w:docPart w:val="D4E58FA1117F42F3A9D3B1D3FE2BFB8E"/>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4E2E41">
            <w:rPr>
              <w:rFonts w:cs="Arial"/>
              <w:sz w:val="20"/>
              <w:szCs w:val="20"/>
            </w:rPr>
            <w:t>dienų</w:t>
          </w:r>
        </w:sdtContent>
      </w:sdt>
      <w:bookmarkEnd w:id="5"/>
      <w:r w:rsidRPr="004A0311">
        <w:rPr>
          <w:rFonts w:cs="Arial"/>
          <w:sz w:val="20"/>
          <w:szCs w:val="20"/>
        </w:rPr>
        <w:t xml:space="preserve"> nuo Sąskaitos gavimo dienos.</w:t>
      </w:r>
    </w:p>
    <w:p w14:paraId="45512554" w14:textId="77777777" w:rsidR="003809ED" w:rsidRPr="004A0311" w:rsidRDefault="003809ED" w:rsidP="00DC3766">
      <w:pPr>
        <w:pStyle w:val="ListParagraph"/>
        <w:numPr>
          <w:ilvl w:val="1"/>
          <w:numId w:val="9"/>
        </w:numPr>
        <w:tabs>
          <w:tab w:val="left" w:pos="142"/>
          <w:tab w:val="left" w:pos="284"/>
        </w:tabs>
        <w:spacing w:before="60" w:after="60"/>
        <w:ind w:left="567" w:hanging="567"/>
        <w:jc w:val="both"/>
        <w:rPr>
          <w:rFonts w:cs="Arial"/>
          <w:sz w:val="20"/>
          <w:szCs w:val="20"/>
        </w:rPr>
      </w:pPr>
      <w:r w:rsidRPr="004A0311">
        <w:rPr>
          <w:rFonts w:cs="Arial"/>
          <w:sz w:val="20"/>
          <w:szCs w:val="20"/>
        </w:rPr>
        <w:t xml:space="preserve">Faktinis paslaugų suteikimas yra skaičiuojamas už suteiktas paslaugas vienetais, kurie nurodyti TS </w:t>
      </w:r>
      <w:r w:rsidRPr="004A0311">
        <w:rPr>
          <w:rFonts w:cs="Arial"/>
          <w:sz w:val="20"/>
          <w:szCs w:val="20"/>
          <w:lang w:val="en-US"/>
        </w:rPr>
        <w:t xml:space="preserve">3.1 p. </w:t>
      </w:r>
      <w:r w:rsidRPr="003A5A6B">
        <w:rPr>
          <w:rFonts w:cs="Arial"/>
          <w:sz w:val="20"/>
          <w:szCs w:val="20"/>
        </w:rPr>
        <w:t>pateiktoje lentel</w:t>
      </w:r>
      <w:r w:rsidRPr="004A0311">
        <w:rPr>
          <w:rFonts w:cs="Arial"/>
          <w:sz w:val="20"/>
          <w:szCs w:val="20"/>
        </w:rPr>
        <w:t>ėje.</w:t>
      </w:r>
    </w:p>
    <w:p w14:paraId="5511EE64" w14:textId="136F431C" w:rsidR="003809ED" w:rsidRDefault="003809ED" w:rsidP="00DC3766">
      <w:pPr>
        <w:pStyle w:val="ListParagraph"/>
        <w:numPr>
          <w:ilvl w:val="1"/>
          <w:numId w:val="9"/>
        </w:numPr>
        <w:spacing w:before="60" w:after="60"/>
        <w:ind w:left="567" w:hanging="567"/>
        <w:contextualSpacing w:val="0"/>
        <w:jc w:val="both"/>
        <w:rPr>
          <w:rFonts w:cs="Arial"/>
          <w:sz w:val="20"/>
          <w:szCs w:val="20"/>
        </w:rPr>
      </w:pPr>
      <w:r w:rsidRPr="09FA004A">
        <w:rPr>
          <w:rFonts w:cs="Arial"/>
          <w:sz w:val="20"/>
          <w:szCs w:val="20"/>
        </w:rPr>
        <w:t>Jeigu Paslaugų teikėjas taikys Perkančiajai organizacijai mėnesį abonementinį mokestį (Lentelė Nr.1 8 pozicija), tai šis mokestis turės būti taikomas Perkančiajai organizacijai tik nuo tada, kai Perkančiajai organizacijai bus užtikrinamas paslaugų, nurodytų Lentelės Nr.1 1-4 pozicijų pasiekiamumas t.</w:t>
      </w:r>
      <w:r w:rsidR="00F00E69" w:rsidRPr="09FA004A">
        <w:rPr>
          <w:rFonts w:cs="Arial"/>
          <w:sz w:val="20"/>
          <w:szCs w:val="20"/>
        </w:rPr>
        <w:t xml:space="preserve"> </w:t>
      </w:r>
      <w:r w:rsidRPr="09FA004A">
        <w:rPr>
          <w:rFonts w:cs="Arial"/>
          <w:sz w:val="20"/>
          <w:szCs w:val="20"/>
        </w:rPr>
        <w:t xml:space="preserve">y. Lentelės Nr. 1 1-4 pozicijos yra naudojamos Perkančiosios organizacijos faktiškai gamybinėje Sistemos aplinkoje per API sąsają. Sąskaitas už </w:t>
      </w:r>
      <w:sdt>
        <w:sdtPr>
          <w:rPr>
            <w:rFonts w:cs="Arial"/>
            <w:sz w:val="20"/>
            <w:szCs w:val="20"/>
          </w:rPr>
          <w:id w:val="1737901956"/>
          <w:placeholder>
            <w:docPart w:val="D1515DE5A096434FB028A0AAEAFCF071"/>
          </w:placeholder>
          <w:dropDownList>
            <w:listItem w:value="[Pasirinkite]"/>
            <w:listItem w:displayText="faktiškai" w:value="faktiškai"/>
            <w:listItem w:displayText="faktiškai per praėjusį mėnesį  " w:value="faktiškai per praėjusį mėnesį  "/>
          </w:dropDownList>
        </w:sdtPr>
        <w:sdtEndPr/>
        <w:sdtContent>
          <w:r w:rsidRPr="09FA004A">
            <w:rPr>
              <w:rFonts w:cs="Arial"/>
              <w:sz w:val="20"/>
              <w:szCs w:val="20"/>
            </w:rPr>
            <w:t xml:space="preserve">faktiškai per praėjusį mėnesį  </w:t>
          </w:r>
        </w:sdtContent>
      </w:sdt>
      <w:r w:rsidRPr="09FA004A">
        <w:rPr>
          <w:rFonts w:cs="Arial"/>
          <w:sz w:val="20"/>
          <w:szCs w:val="20"/>
        </w:rPr>
        <w:t>suteiktas Paslaugas ir Paslaugų perdavimo-priėmimo aktą, Paslaugų teikėjas pateikia Perkančiajai organizacijai per einamojo mėnesio 5 (penkias) darbo dienas.</w:t>
      </w:r>
    </w:p>
    <w:p w14:paraId="31FFA54D" w14:textId="02B96F38" w:rsidR="003809ED" w:rsidRPr="001159D3" w:rsidRDefault="003809ED" w:rsidP="00B70B16">
      <w:pPr>
        <w:pStyle w:val="ListParagraph"/>
        <w:numPr>
          <w:ilvl w:val="1"/>
          <w:numId w:val="9"/>
        </w:numPr>
        <w:spacing w:before="60" w:after="60"/>
        <w:ind w:left="567" w:hanging="567"/>
        <w:contextualSpacing w:val="0"/>
        <w:jc w:val="both"/>
        <w:rPr>
          <w:rStyle w:val="Laukeliai"/>
          <w:rFonts w:cs="Arial"/>
          <w:szCs w:val="20"/>
        </w:rPr>
      </w:pPr>
      <w:r>
        <w:rPr>
          <w:rFonts w:cs="Arial"/>
          <w:sz w:val="20"/>
          <w:szCs w:val="20"/>
        </w:rPr>
        <w:t>Sankcijų sąrašų kiekvienos dienos atnaujinimo paslauga turi būti įtraukta į bendrą Paslaugų teikėjo suteiktų paslaugų Sąskaitą.</w:t>
      </w:r>
    </w:p>
    <w:bookmarkEnd w:id="3"/>
    <w:p w14:paraId="37753DA9" w14:textId="77777777" w:rsidR="003809ED" w:rsidRPr="004E2E41" w:rsidRDefault="003809ED" w:rsidP="00DC3766">
      <w:pPr>
        <w:pStyle w:val="ListParagraph"/>
        <w:numPr>
          <w:ilvl w:val="0"/>
          <w:numId w:val="4"/>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b/>
          <w:bCs/>
        </w:rPr>
      </w:pPr>
      <w:r w:rsidRPr="004E2E41">
        <w:rPr>
          <w:b/>
          <w:bCs/>
        </w:rPr>
        <w:t>KARTU SU TEIKIAMOMIS PASLAUGOMIS PATEIKIAMI DOKUMENTAI</w:t>
      </w:r>
    </w:p>
    <w:p w14:paraId="420D9502" w14:textId="058E49BF" w:rsidR="003809ED" w:rsidRPr="001159D3" w:rsidRDefault="003809ED" w:rsidP="001159D3">
      <w:pPr>
        <w:pStyle w:val="ListParagraph"/>
        <w:numPr>
          <w:ilvl w:val="1"/>
          <w:numId w:val="32"/>
        </w:numPr>
        <w:tabs>
          <w:tab w:val="left" w:pos="540"/>
        </w:tabs>
        <w:spacing w:before="60" w:after="60"/>
        <w:ind w:hanging="720"/>
        <w:jc w:val="both"/>
        <w:rPr>
          <w:rFonts w:cs="Arial"/>
          <w:sz w:val="20"/>
          <w:szCs w:val="20"/>
        </w:rPr>
      </w:pPr>
      <w:r w:rsidRPr="004A0311">
        <w:rPr>
          <w:rStyle w:val="Laukeliai"/>
          <w:rFonts w:cs="Arial"/>
          <w:szCs w:val="20"/>
        </w:rPr>
        <w:t>Suteiktų paslaugų perdavimo-priėmimo aktas</w:t>
      </w:r>
    </w:p>
    <w:p w14:paraId="1E1A477E" w14:textId="77777777" w:rsidR="003809ED" w:rsidRPr="000B6832" w:rsidRDefault="003809ED" w:rsidP="00DC3766">
      <w:pPr>
        <w:pStyle w:val="ListParagraph"/>
        <w:numPr>
          <w:ilvl w:val="0"/>
          <w:numId w:val="4"/>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b/>
          <w:sz w:val="20"/>
          <w:szCs w:val="20"/>
        </w:rPr>
      </w:pPr>
      <w:r w:rsidRPr="000B6832">
        <w:rPr>
          <w:b/>
          <w:sz w:val="20"/>
          <w:szCs w:val="20"/>
        </w:rPr>
        <w:t>PRIEDAI</w:t>
      </w:r>
    </w:p>
    <w:p w14:paraId="71357779" w14:textId="77777777" w:rsidR="003809ED" w:rsidRPr="004A0311" w:rsidRDefault="003809ED" w:rsidP="00B70B16">
      <w:pPr>
        <w:pStyle w:val="ListParagraph"/>
        <w:numPr>
          <w:ilvl w:val="1"/>
          <w:numId w:val="8"/>
        </w:numPr>
        <w:tabs>
          <w:tab w:val="left" w:pos="540"/>
        </w:tabs>
        <w:spacing w:before="60" w:after="60"/>
        <w:ind w:hanging="785"/>
        <w:jc w:val="both"/>
        <w:rPr>
          <w:rFonts w:cs="Arial"/>
          <w:bCs/>
          <w:sz w:val="20"/>
          <w:szCs w:val="20"/>
        </w:rPr>
      </w:pPr>
      <w:r w:rsidRPr="004A0311">
        <w:rPr>
          <w:rStyle w:val="Laukeliai"/>
          <w:rFonts w:cs="Arial"/>
        </w:rPr>
        <w:t>Nefunkciniai reikalavimai</w:t>
      </w:r>
      <w:r w:rsidRPr="004A0311">
        <w:rPr>
          <w:rFonts w:cs="Arial"/>
          <w:bCs/>
          <w:sz w:val="20"/>
          <w:szCs w:val="20"/>
        </w:rPr>
        <w:t xml:space="preserve"> sistemai.</w:t>
      </w:r>
    </w:p>
    <w:bookmarkEnd w:id="0"/>
    <w:bookmarkEnd w:id="1"/>
    <w:p w14:paraId="7CA3C657" w14:textId="77777777" w:rsidR="00B64FCF" w:rsidRDefault="00B64FCF" w:rsidP="00B70B16">
      <w:pPr>
        <w:spacing w:before="60" w:after="60"/>
        <w:ind w:firstLine="0"/>
        <w:jc w:val="both"/>
      </w:pPr>
    </w:p>
    <w:sectPr w:rsidR="00B64FCF" w:rsidSect="00CD0249">
      <w:footerReference w:type="default" r:id="rId11"/>
      <w:pgSz w:w="11906" w:h="16838"/>
      <w:pgMar w:top="1701" w:right="567" w:bottom="1276"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CA9BF" w14:textId="77777777" w:rsidR="00E96468" w:rsidRDefault="00E96468" w:rsidP="003809ED">
      <w:r>
        <w:separator/>
      </w:r>
    </w:p>
  </w:endnote>
  <w:endnote w:type="continuationSeparator" w:id="0">
    <w:p w14:paraId="164F84F0" w14:textId="77777777" w:rsidR="00E96468" w:rsidRDefault="00E96468" w:rsidP="00380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0" w:usb1="00000000" w:usb2="00000000" w:usb3="00000000" w:csb0="000001FF" w:csb1="00000000"/>
  </w:font>
  <w:font w:name="Macho">
    <w:altName w:val="Calibri"/>
    <w:panose1 w:val="00000000000000000000"/>
    <w:charset w:val="00"/>
    <w:family w:val="swiss"/>
    <w:notTrueType/>
    <w:pitch w:val="default"/>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9915412"/>
      <w:docPartObj>
        <w:docPartGallery w:val="Page Numbers (Bottom of Page)"/>
        <w:docPartUnique/>
      </w:docPartObj>
    </w:sdtPr>
    <w:sdtEndPr>
      <w:rPr>
        <w:sz w:val="20"/>
        <w:szCs w:val="20"/>
      </w:rPr>
    </w:sdtEndPr>
    <w:sdtContent>
      <w:p w14:paraId="528D3E65" w14:textId="647EF934" w:rsidR="00AD7099" w:rsidRPr="005F7359" w:rsidRDefault="00AD7099">
        <w:pPr>
          <w:pStyle w:val="Footer"/>
          <w:jc w:val="center"/>
          <w:rPr>
            <w:sz w:val="20"/>
            <w:szCs w:val="20"/>
          </w:rPr>
        </w:pPr>
        <w:r w:rsidRPr="005F7359">
          <w:rPr>
            <w:sz w:val="20"/>
            <w:szCs w:val="20"/>
          </w:rPr>
          <w:fldChar w:fldCharType="begin"/>
        </w:r>
        <w:r w:rsidRPr="005F7359">
          <w:rPr>
            <w:sz w:val="20"/>
            <w:szCs w:val="20"/>
          </w:rPr>
          <w:instrText>PAGE   \* MERGEFORMAT</w:instrText>
        </w:r>
        <w:r w:rsidRPr="005F7359">
          <w:rPr>
            <w:sz w:val="20"/>
            <w:szCs w:val="20"/>
          </w:rPr>
          <w:fldChar w:fldCharType="separate"/>
        </w:r>
        <w:r w:rsidRPr="005F7359">
          <w:rPr>
            <w:sz w:val="20"/>
            <w:szCs w:val="20"/>
          </w:rPr>
          <w:t>2</w:t>
        </w:r>
        <w:r w:rsidRPr="005F7359">
          <w:rPr>
            <w:sz w:val="20"/>
            <w:szCs w:val="20"/>
          </w:rPr>
          <w:fldChar w:fldCharType="end"/>
        </w:r>
      </w:p>
    </w:sdtContent>
  </w:sdt>
  <w:p w14:paraId="5B20146B" w14:textId="77777777" w:rsidR="00F73F3E" w:rsidRDefault="00F73F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B00E8" w14:textId="77777777" w:rsidR="00E96468" w:rsidRDefault="00E96468" w:rsidP="003809ED">
      <w:r>
        <w:separator/>
      </w:r>
    </w:p>
  </w:footnote>
  <w:footnote w:type="continuationSeparator" w:id="0">
    <w:p w14:paraId="68D5DBD7" w14:textId="77777777" w:rsidR="00E96468" w:rsidRDefault="00E96468" w:rsidP="003809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957BC"/>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D15070C"/>
    <w:multiLevelType w:val="multilevel"/>
    <w:tmpl w:val="C35421F4"/>
    <w:lvl w:ilvl="0">
      <w:start w:val="9"/>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D440B5D"/>
    <w:multiLevelType w:val="multilevel"/>
    <w:tmpl w:val="D18A58F6"/>
    <w:lvl w:ilvl="0">
      <w:start w:val="5"/>
      <w:numFmt w:val="decimal"/>
      <w:lvlText w:val="%1"/>
      <w:lvlJc w:val="left"/>
      <w:pPr>
        <w:ind w:left="450" w:hanging="450"/>
      </w:pPr>
      <w:rPr>
        <w:rFonts w:hint="default"/>
      </w:rPr>
    </w:lvl>
    <w:lvl w:ilvl="1">
      <w:start w:val="7"/>
      <w:numFmt w:val="decimal"/>
      <w:lvlText w:val="%1.%2"/>
      <w:lvlJc w:val="left"/>
      <w:pPr>
        <w:ind w:left="628" w:hanging="450"/>
      </w:pPr>
      <w:rPr>
        <w:rFonts w:hint="default"/>
      </w:rPr>
    </w:lvl>
    <w:lvl w:ilvl="2">
      <w:start w:val="2"/>
      <w:numFmt w:val="decimal"/>
      <w:lvlText w:val="%1.%2.%3"/>
      <w:lvlJc w:val="left"/>
      <w:pPr>
        <w:ind w:left="1076" w:hanging="720"/>
      </w:pPr>
      <w:rPr>
        <w:rFonts w:ascii="Verdana" w:hAnsi="Verdana" w:hint="default"/>
      </w:rPr>
    </w:lvl>
    <w:lvl w:ilvl="3">
      <w:start w:val="1"/>
      <w:numFmt w:val="decimal"/>
      <w:lvlText w:val="%1.%2.%3.%4"/>
      <w:lvlJc w:val="left"/>
      <w:pPr>
        <w:ind w:left="1254" w:hanging="720"/>
      </w:pPr>
      <w:rPr>
        <w:rFonts w:hint="default"/>
      </w:rPr>
    </w:lvl>
    <w:lvl w:ilvl="4">
      <w:start w:val="1"/>
      <w:numFmt w:val="decimal"/>
      <w:lvlText w:val="%1.%2.%3.%4.%5"/>
      <w:lvlJc w:val="left"/>
      <w:pPr>
        <w:ind w:left="1792" w:hanging="1080"/>
      </w:pPr>
      <w:rPr>
        <w:rFonts w:hint="default"/>
      </w:rPr>
    </w:lvl>
    <w:lvl w:ilvl="5">
      <w:start w:val="1"/>
      <w:numFmt w:val="decimal"/>
      <w:lvlText w:val="%1.%2.%3.%4.%5.%6"/>
      <w:lvlJc w:val="left"/>
      <w:pPr>
        <w:ind w:left="1970" w:hanging="1080"/>
      </w:pPr>
      <w:rPr>
        <w:rFonts w:hint="default"/>
      </w:rPr>
    </w:lvl>
    <w:lvl w:ilvl="6">
      <w:start w:val="1"/>
      <w:numFmt w:val="decimal"/>
      <w:lvlText w:val="%1.%2.%3.%4.%5.%6.%7"/>
      <w:lvlJc w:val="left"/>
      <w:pPr>
        <w:ind w:left="2508" w:hanging="1440"/>
      </w:pPr>
      <w:rPr>
        <w:rFonts w:hint="default"/>
      </w:rPr>
    </w:lvl>
    <w:lvl w:ilvl="7">
      <w:start w:val="1"/>
      <w:numFmt w:val="decimal"/>
      <w:lvlText w:val="%1.%2.%3.%4.%5.%6.%7.%8"/>
      <w:lvlJc w:val="left"/>
      <w:pPr>
        <w:ind w:left="2686" w:hanging="1440"/>
      </w:pPr>
      <w:rPr>
        <w:rFonts w:hint="default"/>
      </w:rPr>
    </w:lvl>
    <w:lvl w:ilvl="8">
      <w:start w:val="1"/>
      <w:numFmt w:val="decimal"/>
      <w:lvlText w:val="%1.%2.%3.%4.%5.%6.%7.%8.%9"/>
      <w:lvlJc w:val="left"/>
      <w:pPr>
        <w:ind w:left="3224" w:hanging="1800"/>
      </w:pPr>
      <w:rPr>
        <w:rFonts w:hint="default"/>
      </w:rPr>
    </w:lvl>
  </w:abstractNum>
  <w:abstractNum w:abstractNumId="3" w15:restartNumberingAfterBreak="0">
    <w:nsid w:val="0E981768"/>
    <w:multiLevelType w:val="hybridMultilevel"/>
    <w:tmpl w:val="630E6D2C"/>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4" w15:restartNumberingAfterBreak="0">
    <w:nsid w:val="105A7FCB"/>
    <w:multiLevelType w:val="multilevel"/>
    <w:tmpl w:val="E564F1CC"/>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605487"/>
    <w:multiLevelType w:val="multilevel"/>
    <w:tmpl w:val="A9DCDEAE"/>
    <w:lvl w:ilvl="0">
      <w:start w:val="1"/>
      <w:numFmt w:val="decimal"/>
      <w:lvlText w:val="%1."/>
      <w:lvlJc w:val="left"/>
      <w:pPr>
        <w:ind w:left="644" w:hanging="360"/>
      </w:pPr>
      <w:rPr>
        <w:rFonts w:hint="default"/>
      </w:rPr>
    </w:lvl>
    <w:lvl w:ilvl="1">
      <w:start w:val="5"/>
      <w:numFmt w:val="decimal"/>
      <w:isLgl/>
      <w:lvlText w:val="%1.%2."/>
      <w:lvlJc w:val="left"/>
      <w:pPr>
        <w:ind w:left="644" w:hanging="360"/>
      </w:pPr>
      <w:rPr>
        <w:rFonts w:hint="default"/>
        <w:b w:val="0"/>
        <w:bCs w:val="0"/>
        <w:i w:val="0"/>
        <w:iCs w:val="0"/>
        <w:color w:val="auto"/>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7"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60252DC"/>
    <w:multiLevelType w:val="multilevel"/>
    <w:tmpl w:val="10BC401E"/>
    <w:lvl w:ilvl="0">
      <w:start w:val="10"/>
      <w:numFmt w:val="decimal"/>
      <w:lvlText w:val="%1."/>
      <w:lvlJc w:val="left"/>
      <w:pPr>
        <w:ind w:left="720" w:hanging="360"/>
      </w:pPr>
      <w:rPr>
        <w:rFonts w:hint="default"/>
        <w:b/>
        <w:color w:val="auto"/>
      </w:rPr>
    </w:lvl>
    <w:lvl w:ilvl="1">
      <w:start w:val="1"/>
      <w:numFmt w:val="decimal"/>
      <w:isLgl/>
      <w:lvlText w:val="%1.%2."/>
      <w:lvlJc w:val="left"/>
      <w:pPr>
        <w:ind w:left="785"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81B4EA4"/>
    <w:multiLevelType w:val="hybridMultilevel"/>
    <w:tmpl w:val="C742DB0E"/>
    <w:lvl w:ilvl="0" w:tplc="B204DB2C">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1" w15:restartNumberingAfterBreak="0">
    <w:nsid w:val="2F29743D"/>
    <w:multiLevelType w:val="multilevel"/>
    <w:tmpl w:val="083E9BC2"/>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3835FCA"/>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674BF2"/>
    <w:multiLevelType w:val="multilevel"/>
    <w:tmpl w:val="A454CA82"/>
    <w:lvl w:ilvl="0">
      <w:start w:val="1"/>
      <w:numFmt w:val="decimal"/>
      <w:lvlText w:val="%1."/>
      <w:lvlJc w:val="left"/>
      <w:pPr>
        <w:ind w:left="360" w:hanging="360"/>
      </w:pPr>
      <w:rPr>
        <w:rFonts w:hint="default"/>
        <w:b/>
      </w:rPr>
    </w:lvl>
    <w:lvl w:ilvl="1">
      <w:start w:val="6"/>
      <w:numFmt w:val="decimal"/>
      <w:lvlText w:val="%1.%2."/>
      <w:lvlJc w:val="left"/>
      <w:pPr>
        <w:ind w:left="360" w:hanging="360"/>
      </w:pPr>
      <w:rPr>
        <w:rFonts w:ascii="Arial" w:hAnsi="Arial" w:cs="Arial" w:hint="default"/>
        <w:b w:val="0"/>
        <w:i w:val="0"/>
        <w:iCs/>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39E8284F"/>
    <w:multiLevelType w:val="multilevel"/>
    <w:tmpl w:val="D592FBB8"/>
    <w:lvl w:ilvl="0">
      <w:start w:val="5"/>
      <w:numFmt w:val="decimal"/>
      <w:lvlText w:val="%1"/>
      <w:lvlJc w:val="left"/>
      <w:pPr>
        <w:ind w:left="530" w:hanging="530"/>
      </w:pPr>
      <w:rPr>
        <w:rFonts w:hint="default"/>
      </w:rPr>
    </w:lvl>
    <w:lvl w:ilvl="1">
      <w:start w:val="1"/>
      <w:numFmt w:val="decimal"/>
      <w:lvlText w:val="%1.%2"/>
      <w:lvlJc w:val="left"/>
      <w:pPr>
        <w:ind w:left="900" w:hanging="720"/>
      </w:pPr>
      <w:rPr>
        <w:rFonts w:ascii="Arial" w:hAnsi="Arial" w:cs="Arial"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600" w:hanging="2160"/>
      </w:pPr>
      <w:rPr>
        <w:rFonts w:hint="default"/>
      </w:rPr>
    </w:lvl>
  </w:abstractNum>
  <w:abstractNum w:abstractNumId="16"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D151042"/>
    <w:multiLevelType w:val="multilevel"/>
    <w:tmpl w:val="ED8A9104"/>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83D1E42"/>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A932E36"/>
    <w:multiLevelType w:val="multilevel"/>
    <w:tmpl w:val="AD38EDDE"/>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A802786"/>
    <w:multiLevelType w:val="multilevel"/>
    <w:tmpl w:val="E2B03B5C"/>
    <w:lvl w:ilvl="0">
      <w:start w:val="5"/>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1210BBF"/>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2AC3B9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4F716D6"/>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E4D52EE"/>
    <w:multiLevelType w:val="multilevel"/>
    <w:tmpl w:val="96A82278"/>
    <w:lvl w:ilvl="0">
      <w:start w:val="5"/>
      <w:numFmt w:val="decimal"/>
      <w:lvlText w:val="%1"/>
      <w:lvlJc w:val="left"/>
      <w:pPr>
        <w:ind w:left="360" w:hanging="360"/>
      </w:pPr>
      <w:rPr>
        <w:rFonts w:cs="Arial" w:hint="default"/>
        <w:b/>
        <w:sz w:val="20"/>
      </w:rPr>
    </w:lvl>
    <w:lvl w:ilvl="1">
      <w:start w:val="1"/>
      <w:numFmt w:val="decimal"/>
      <w:lvlText w:val="%1.%2"/>
      <w:lvlJc w:val="left"/>
      <w:pPr>
        <w:ind w:left="720" w:hanging="720"/>
      </w:pPr>
      <w:rPr>
        <w:rFonts w:cs="Arial" w:hint="default"/>
        <w:b/>
        <w:sz w:val="20"/>
      </w:rPr>
    </w:lvl>
    <w:lvl w:ilvl="2">
      <w:start w:val="1"/>
      <w:numFmt w:val="decimal"/>
      <w:lvlText w:val="%1.%2.%3"/>
      <w:lvlJc w:val="left"/>
      <w:pPr>
        <w:ind w:left="720" w:hanging="720"/>
      </w:pPr>
      <w:rPr>
        <w:rFonts w:cs="Arial" w:hint="default"/>
        <w:b/>
        <w:sz w:val="20"/>
      </w:rPr>
    </w:lvl>
    <w:lvl w:ilvl="3">
      <w:start w:val="1"/>
      <w:numFmt w:val="decimal"/>
      <w:lvlText w:val="%1.%2.%3.%4"/>
      <w:lvlJc w:val="left"/>
      <w:pPr>
        <w:ind w:left="1080" w:hanging="1080"/>
      </w:pPr>
      <w:rPr>
        <w:rFonts w:cs="Arial" w:hint="default"/>
        <w:b/>
        <w:sz w:val="20"/>
      </w:rPr>
    </w:lvl>
    <w:lvl w:ilvl="4">
      <w:start w:val="1"/>
      <w:numFmt w:val="decimal"/>
      <w:lvlText w:val="%1.%2.%3.%4.%5"/>
      <w:lvlJc w:val="left"/>
      <w:pPr>
        <w:ind w:left="1440" w:hanging="1440"/>
      </w:pPr>
      <w:rPr>
        <w:rFonts w:cs="Arial" w:hint="default"/>
        <w:b/>
        <w:sz w:val="20"/>
      </w:rPr>
    </w:lvl>
    <w:lvl w:ilvl="5">
      <w:start w:val="1"/>
      <w:numFmt w:val="decimal"/>
      <w:lvlText w:val="%1.%2.%3.%4.%5.%6"/>
      <w:lvlJc w:val="left"/>
      <w:pPr>
        <w:ind w:left="1440" w:hanging="1440"/>
      </w:pPr>
      <w:rPr>
        <w:rFonts w:cs="Arial" w:hint="default"/>
        <w:b/>
        <w:sz w:val="20"/>
      </w:rPr>
    </w:lvl>
    <w:lvl w:ilvl="6">
      <w:start w:val="1"/>
      <w:numFmt w:val="decimal"/>
      <w:lvlText w:val="%1.%2.%3.%4.%5.%6.%7"/>
      <w:lvlJc w:val="left"/>
      <w:pPr>
        <w:ind w:left="1800" w:hanging="1800"/>
      </w:pPr>
      <w:rPr>
        <w:rFonts w:cs="Arial" w:hint="default"/>
        <w:b/>
        <w:sz w:val="20"/>
      </w:rPr>
    </w:lvl>
    <w:lvl w:ilvl="7">
      <w:start w:val="1"/>
      <w:numFmt w:val="decimal"/>
      <w:lvlText w:val="%1.%2.%3.%4.%5.%6.%7.%8"/>
      <w:lvlJc w:val="left"/>
      <w:pPr>
        <w:ind w:left="2160" w:hanging="2160"/>
      </w:pPr>
      <w:rPr>
        <w:rFonts w:cs="Arial" w:hint="default"/>
        <w:b/>
        <w:sz w:val="20"/>
      </w:rPr>
    </w:lvl>
    <w:lvl w:ilvl="8">
      <w:start w:val="1"/>
      <w:numFmt w:val="decimal"/>
      <w:lvlText w:val="%1.%2.%3.%4.%5.%6.%7.%8.%9"/>
      <w:lvlJc w:val="left"/>
      <w:pPr>
        <w:ind w:left="2160" w:hanging="2160"/>
      </w:pPr>
      <w:rPr>
        <w:rFonts w:cs="Arial" w:hint="default"/>
        <w:b/>
        <w:sz w:val="20"/>
      </w:rPr>
    </w:lvl>
  </w:abstractNum>
  <w:abstractNum w:abstractNumId="30" w15:restartNumberingAfterBreak="0">
    <w:nsid w:val="780121E1"/>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9771D0C"/>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AE7456A"/>
    <w:multiLevelType w:val="multilevel"/>
    <w:tmpl w:val="1BC4A76A"/>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488672818">
    <w:abstractNumId w:val="28"/>
  </w:num>
  <w:num w:numId="2" w16cid:durableId="1190491186">
    <w:abstractNumId w:val="19"/>
  </w:num>
  <w:num w:numId="3" w16cid:durableId="539443419">
    <w:abstractNumId w:val="7"/>
  </w:num>
  <w:num w:numId="4" w16cid:durableId="1480614106">
    <w:abstractNumId w:val="22"/>
  </w:num>
  <w:num w:numId="5" w16cid:durableId="1512717274">
    <w:abstractNumId w:val="5"/>
  </w:num>
  <w:num w:numId="6" w16cid:durableId="988243807">
    <w:abstractNumId w:val="24"/>
  </w:num>
  <w:num w:numId="7" w16cid:durableId="101459326">
    <w:abstractNumId w:val="12"/>
  </w:num>
  <w:num w:numId="8" w16cid:durableId="72818471">
    <w:abstractNumId w:val="9"/>
  </w:num>
  <w:num w:numId="9" w16cid:durableId="1401951222">
    <w:abstractNumId w:val="20"/>
  </w:num>
  <w:num w:numId="10" w16cid:durableId="2062359727">
    <w:abstractNumId w:val="26"/>
  </w:num>
  <w:num w:numId="11" w16cid:durableId="1274558705">
    <w:abstractNumId w:val="16"/>
  </w:num>
  <w:num w:numId="12" w16cid:durableId="1215657444">
    <w:abstractNumId w:val="10"/>
  </w:num>
  <w:num w:numId="13" w16cid:durableId="1543907940">
    <w:abstractNumId w:val="18"/>
  </w:num>
  <w:num w:numId="14" w16cid:durableId="1628008218">
    <w:abstractNumId w:val="14"/>
  </w:num>
  <w:num w:numId="15" w16cid:durableId="218252655">
    <w:abstractNumId w:val="8"/>
  </w:num>
  <w:num w:numId="16" w16cid:durableId="1157499798">
    <w:abstractNumId w:val="11"/>
  </w:num>
  <w:num w:numId="17" w16cid:durableId="16009387">
    <w:abstractNumId w:val="30"/>
  </w:num>
  <w:num w:numId="18" w16cid:durableId="887450015">
    <w:abstractNumId w:val="31"/>
  </w:num>
  <w:num w:numId="19" w16cid:durableId="594098381">
    <w:abstractNumId w:val="0"/>
  </w:num>
  <w:num w:numId="20" w16cid:durableId="1777866626">
    <w:abstractNumId w:val="25"/>
  </w:num>
  <w:num w:numId="21" w16cid:durableId="1762557223">
    <w:abstractNumId w:val="21"/>
  </w:num>
  <w:num w:numId="22" w16cid:durableId="568344746">
    <w:abstractNumId w:val="1"/>
  </w:num>
  <w:num w:numId="23" w16cid:durableId="998119789">
    <w:abstractNumId w:val="32"/>
  </w:num>
  <w:num w:numId="24" w16cid:durableId="426538124">
    <w:abstractNumId w:val="13"/>
  </w:num>
  <w:num w:numId="25" w16cid:durableId="339817278">
    <w:abstractNumId w:val="27"/>
  </w:num>
  <w:num w:numId="26" w16cid:durableId="850074074">
    <w:abstractNumId w:val="6"/>
  </w:num>
  <w:num w:numId="27" w16cid:durableId="2134327771">
    <w:abstractNumId w:val="17"/>
  </w:num>
  <w:num w:numId="28" w16cid:durableId="1478648250">
    <w:abstractNumId w:val="29"/>
  </w:num>
  <w:num w:numId="29" w16cid:durableId="1538204373">
    <w:abstractNumId w:val="15"/>
  </w:num>
  <w:num w:numId="30" w16cid:durableId="1613634827">
    <w:abstractNumId w:val="23"/>
  </w:num>
  <w:num w:numId="31" w16cid:durableId="1166088328">
    <w:abstractNumId w:val="2"/>
  </w:num>
  <w:num w:numId="32" w16cid:durableId="1526017845">
    <w:abstractNumId w:val="4"/>
  </w:num>
  <w:num w:numId="33" w16cid:durableId="123355894">
    <w:abstractNumId w:val="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09ED"/>
    <w:rsid w:val="00010936"/>
    <w:rsid w:val="00022F75"/>
    <w:rsid w:val="00033109"/>
    <w:rsid w:val="00041241"/>
    <w:rsid w:val="000412F4"/>
    <w:rsid w:val="00063E73"/>
    <w:rsid w:val="000715BC"/>
    <w:rsid w:val="00083590"/>
    <w:rsid w:val="00095953"/>
    <w:rsid w:val="000A7ABC"/>
    <w:rsid w:val="000B08EA"/>
    <w:rsid w:val="000B6832"/>
    <w:rsid w:val="000C0F04"/>
    <w:rsid w:val="000C42AA"/>
    <w:rsid w:val="000C7A3C"/>
    <w:rsid w:val="000D0AE1"/>
    <w:rsid w:val="000D5F99"/>
    <w:rsid w:val="000E4B0E"/>
    <w:rsid w:val="000E57BA"/>
    <w:rsid w:val="000F1FBF"/>
    <w:rsid w:val="000F77D3"/>
    <w:rsid w:val="00113F8B"/>
    <w:rsid w:val="001159D3"/>
    <w:rsid w:val="001176EE"/>
    <w:rsid w:val="00127DBC"/>
    <w:rsid w:val="00134401"/>
    <w:rsid w:val="00142FD8"/>
    <w:rsid w:val="00144700"/>
    <w:rsid w:val="0016556D"/>
    <w:rsid w:val="001719FA"/>
    <w:rsid w:val="00180879"/>
    <w:rsid w:val="00184C7C"/>
    <w:rsid w:val="001A3B4B"/>
    <w:rsid w:val="001B3BA0"/>
    <w:rsid w:val="001B55C1"/>
    <w:rsid w:val="001C3EAC"/>
    <w:rsid w:val="001D31B7"/>
    <w:rsid w:val="001D38A1"/>
    <w:rsid w:val="001D771A"/>
    <w:rsid w:val="001F3A39"/>
    <w:rsid w:val="001F6405"/>
    <w:rsid w:val="001F72FA"/>
    <w:rsid w:val="0020180A"/>
    <w:rsid w:val="002121B8"/>
    <w:rsid w:val="00216762"/>
    <w:rsid w:val="00223AC6"/>
    <w:rsid w:val="002532FB"/>
    <w:rsid w:val="00256975"/>
    <w:rsid w:val="0027185E"/>
    <w:rsid w:val="002B0723"/>
    <w:rsid w:val="002B349D"/>
    <w:rsid w:val="002D66BD"/>
    <w:rsid w:val="002D759C"/>
    <w:rsid w:val="002E08FA"/>
    <w:rsid w:val="002E4BE2"/>
    <w:rsid w:val="00306743"/>
    <w:rsid w:val="00307131"/>
    <w:rsid w:val="00313E83"/>
    <w:rsid w:val="0031506E"/>
    <w:rsid w:val="003175E3"/>
    <w:rsid w:val="00332F00"/>
    <w:rsid w:val="003340B3"/>
    <w:rsid w:val="003350A0"/>
    <w:rsid w:val="003424E2"/>
    <w:rsid w:val="00344AB2"/>
    <w:rsid w:val="003506AA"/>
    <w:rsid w:val="003527CF"/>
    <w:rsid w:val="00353D45"/>
    <w:rsid w:val="003600B9"/>
    <w:rsid w:val="0036026B"/>
    <w:rsid w:val="00373008"/>
    <w:rsid w:val="003809ED"/>
    <w:rsid w:val="00393C54"/>
    <w:rsid w:val="00393E81"/>
    <w:rsid w:val="003A064E"/>
    <w:rsid w:val="003A203D"/>
    <w:rsid w:val="003A4B2F"/>
    <w:rsid w:val="003A5A6B"/>
    <w:rsid w:val="003C3127"/>
    <w:rsid w:val="003C6907"/>
    <w:rsid w:val="003C7774"/>
    <w:rsid w:val="003D2636"/>
    <w:rsid w:val="003E48A4"/>
    <w:rsid w:val="003E56A8"/>
    <w:rsid w:val="003E70B4"/>
    <w:rsid w:val="003E712C"/>
    <w:rsid w:val="003F1CB1"/>
    <w:rsid w:val="0042182F"/>
    <w:rsid w:val="00435F30"/>
    <w:rsid w:val="00437A3A"/>
    <w:rsid w:val="00457EE4"/>
    <w:rsid w:val="00463677"/>
    <w:rsid w:val="004905EA"/>
    <w:rsid w:val="0049131D"/>
    <w:rsid w:val="004979B7"/>
    <w:rsid w:val="004A31D0"/>
    <w:rsid w:val="004A4FFE"/>
    <w:rsid w:val="004A635B"/>
    <w:rsid w:val="004B777D"/>
    <w:rsid w:val="004C2E5B"/>
    <w:rsid w:val="004E2E41"/>
    <w:rsid w:val="004F3B8F"/>
    <w:rsid w:val="004F41E9"/>
    <w:rsid w:val="004F5B61"/>
    <w:rsid w:val="00523CC8"/>
    <w:rsid w:val="00532C72"/>
    <w:rsid w:val="00532D23"/>
    <w:rsid w:val="0053306C"/>
    <w:rsid w:val="00566F2D"/>
    <w:rsid w:val="005B3324"/>
    <w:rsid w:val="005B3E57"/>
    <w:rsid w:val="005B4BD9"/>
    <w:rsid w:val="005C260F"/>
    <w:rsid w:val="005C769F"/>
    <w:rsid w:val="005C7EFE"/>
    <w:rsid w:val="005F5D15"/>
    <w:rsid w:val="005F7359"/>
    <w:rsid w:val="00603F47"/>
    <w:rsid w:val="00605861"/>
    <w:rsid w:val="0060734D"/>
    <w:rsid w:val="006341BB"/>
    <w:rsid w:val="00635874"/>
    <w:rsid w:val="00641246"/>
    <w:rsid w:val="00641366"/>
    <w:rsid w:val="00663518"/>
    <w:rsid w:val="006826AC"/>
    <w:rsid w:val="00683694"/>
    <w:rsid w:val="006866EB"/>
    <w:rsid w:val="00687233"/>
    <w:rsid w:val="006915FA"/>
    <w:rsid w:val="006A5126"/>
    <w:rsid w:val="006B76B1"/>
    <w:rsid w:val="006C07AF"/>
    <w:rsid w:val="006D225D"/>
    <w:rsid w:val="006E589A"/>
    <w:rsid w:val="00703549"/>
    <w:rsid w:val="007040B9"/>
    <w:rsid w:val="00705899"/>
    <w:rsid w:val="00712C9D"/>
    <w:rsid w:val="007143F3"/>
    <w:rsid w:val="00723439"/>
    <w:rsid w:val="00725D61"/>
    <w:rsid w:val="0072680F"/>
    <w:rsid w:val="007305E7"/>
    <w:rsid w:val="00731B83"/>
    <w:rsid w:val="00736026"/>
    <w:rsid w:val="00744E76"/>
    <w:rsid w:val="00750E7E"/>
    <w:rsid w:val="00761221"/>
    <w:rsid w:val="00780C06"/>
    <w:rsid w:val="00797644"/>
    <w:rsid w:val="007A3D01"/>
    <w:rsid w:val="007B0CC3"/>
    <w:rsid w:val="007C2873"/>
    <w:rsid w:val="007D0374"/>
    <w:rsid w:val="007E0A7A"/>
    <w:rsid w:val="007E162A"/>
    <w:rsid w:val="007E5B98"/>
    <w:rsid w:val="007E6ECE"/>
    <w:rsid w:val="00803A5F"/>
    <w:rsid w:val="00804CAE"/>
    <w:rsid w:val="008154B4"/>
    <w:rsid w:val="0081582D"/>
    <w:rsid w:val="00817691"/>
    <w:rsid w:val="008274DB"/>
    <w:rsid w:val="00830D78"/>
    <w:rsid w:val="00836992"/>
    <w:rsid w:val="00837135"/>
    <w:rsid w:val="00837F30"/>
    <w:rsid w:val="00856623"/>
    <w:rsid w:val="00862BDC"/>
    <w:rsid w:val="00872CDB"/>
    <w:rsid w:val="008803D9"/>
    <w:rsid w:val="008822E1"/>
    <w:rsid w:val="00893E2E"/>
    <w:rsid w:val="008A540E"/>
    <w:rsid w:val="008B45BA"/>
    <w:rsid w:val="008B4EB4"/>
    <w:rsid w:val="008C2AE9"/>
    <w:rsid w:val="008C30B0"/>
    <w:rsid w:val="008C667D"/>
    <w:rsid w:val="008E1922"/>
    <w:rsid w:val="008E6D65"/>
    <w:rsid w:val="008F24D9"/>
    <w:rsid w:val="008F2562"/>
    <w:rsid w:val="008F2DF9"/>
    <w:rsid w:val="00921787"/>
    <w:rsid w:val="00922DD6"/>
    <w:rsid w:val="009245D1"/>
    <w:rsid w:val="009254DD"/>
    <w:rsid w:val="00926F0B"/>
    <w:rsid w:val="009300FD"/>
    <w:rsid w:val="00931DE7"/>
    <w:rsid w:val="00945B71"/>
    <w:rsid w:val="00967961"/>
    <w:rsid w:val="00973664"/>
    <w:rsid w:val="00977A40"/>
    <w:rsid w:val="009866B2"/>
    <w:rsid w:val="0099277A"/>
    <w:rsid w:val="009B6154"/>
    <w:rsid w:val="009C222E"/>
    <w:rsid w:val="009C22D9"/>
    <w:rsid w:val="009C2D09"/>
    <w:rsid w:val="009E5AD3"/>
    <w:rsid w:val="009F07FE"/>
    <w:rsid w:val="009F7F8B"/>
    <w:rsid w:val="00A0267A"/>
    <w:rsid w:val="00A10155"/>
    <w:rsid w:val="00A11343"/>
    <w:rsid w:val="00A177A8"/>
    <w:rsid w:val="00A32B3F"/>
    <w:rsid w:val="00A400EC"/>
    <w:rsid w:val="00A460D1"/>
    <w:rsid w:val="00A641EF"/>
    <w:rsid w:val="00A71DA7"/>
    <w:rsid w:val="00A91A80"/>
    <w:rsid w:val="00A9694A"/>
    <w:rsid w:val="00A974D5"/>
    <w:rsid w:val="00AA64A7"/>
    <w:rsid w:val="00AB4690"/>
    <w:rsid w:val="00AC2A23"/>
    <w:rsid w:val="00AD4FB5"/>
    <w:rsid w:val="00AD7099"/>
    <w:rsid w:val="00AE1511"/>
    <w:rsid w:val="00AE1EC5"/>
    <w:rsid w:val="00AF23DE"/>
    <w:rsid w:val="00AF583A"/>
    <w:rsid w:val="00B00F76"/>
    <w:rsid w:val="00B074B0"/>
    <w:rsid w:val="00B207CE"/>
    <w:rsid w:val="00B22F20"/>
    <w:rsid w:val="00B362C9"/>
    <w:rsid w:val="00B375F1"/>
    <w:rsid w:val="00B4167F"/>
    <w:rsid w:val="00B61F16"/>
    <w:rsid w:val="00B63209"/>
    <w:rsid w:val="00B64FCF"/>
    <w:rsid w:val="00B70A9E"/>
    <w:rsid w:val="00B70B16"/>
    <w:rsid w:val="00B730E3"/>
    <w:rsid w:val="00B86CAC"/>
    <w:rsid w:val="00B933A7"/>
    <w:rsid w:val="00BA24D5"/>
    <w:rsid w:val="00BB5329"/>
    <w:rsid w:val="00BB7383"/>
    <w:rsid w:val="00BC08E0"/>
    <w:rsid w:val="00BC471A"/>
    <w:rsid w:val="00BC48A1"/>
    <w:rsid w:val="00BC78A3"/>
    <w:rsid w:val="00BD5D86"/>
    <w:rsid w:val="00BE15FD"/>
    <w:rsid w:val="00BF0CBE"/>
    <w:rsid w:val="00C01981"/>
    <w:rsid w:val="00C07906"/>
    <w:rsid w:val="00C21281"/>
    <w:rsid w:val="00C25E18"/>
    <w:rsid w:val="00C26594"/>
    <w:rsid w:val="00C2775B"/>
    <w:rsid w:val="00C344CF"/>
    <w:rsid w:val="00C3502F"/>
    <w:rsid w:val="00C45A28"/>
    <w:rsid w:val="00C47A5A"/>
    <w:rsid w:val="00C50C5F"/>
    <w:rsid w:val="00C5161B"/>
    <w:rsid w:val="00C543C4"/>
    <w:rsid w:val="00C646F7"/>
    <w:rsid w:val="00C70407"/>
    <w:rsid w:val="00C77DFB"/>
    <w:rsid w:val="00C84C7C"/>
    <w:rsid w:val="00C93C3D"/>
    <w:rsid w:val="00C9610A"/>
    <w:rsid w:val="00CA2BE6"/>
    <w:rsid w:val="00CC01EB"/>
    <w:rsid w:val="00CC709C"/>
    <w:rsid w:val="00CC7DE5"/>
    <w:rsid w:val="00CD0249"/>
    <w:rsid w:val="00CD21EE"/>
    <w:rsid w:val="00CD52BF"/>
    <w:rsid w:val="00CF5006"/>
    <w:rsid w:val="00CF59F5"/>
    <w:rsid w:val="00D02856"/>
    <w:rsid w:val="00D11079"/>
    <w:rsid w:val="00D11C04"/>
    <w:rsid w:val="00D121BB"/>
    <w:rsid w:val="00D15D62"/>
    <w:rsid w:val="00D16391"/>
    <w:rsid w:val="00D1644D"/>
    <w:rsid w:val="00D20839"/>
    <w:rsid w:val="00D22D31"/>
    <w:rsid w:val="00D27605"/>
    <w:rsid w:val="00D315C7"/>
    <w:rsid w:val="00D42E0F"/>
    <w:rsid w:val="00D50CFF"/>
    <w:rsid w:val="00D52A28"/>
    <w:rsid w:val="00D52EB6"/>
    <w:rsid w:val="00D61112"/>
    <w:rsid w:val="00D63BD4"/>
    <w:rsid w:val="00D75254"/>
    <w:rsid w:val="00D75C73"/>
    <w:rsid w:val="00D8447B"/>
    <w:rsid w:val="00D87465"/>
    <w:rsid w:val="00DA4FFA"/>
    <w:rsid w:val="00DB2B42"/>
    <w:rsid w:val="00DB7EAC"/>
    <w:rsid w:val="00DC12D6"/>
    <w:rsid w:val="00DC2FF1"/>
    <w:rsid w:val="00DC3766"/>
    <w:rsid w:val="00DC39AB"/>
    <w:rsid w:val="00DC4CF4"/>
    <w:rsid w:val="00DC5A41"/>
    <w:rsid w:val="00DC703C"/>
    <w:rsid w:val="00DC7A5B"/>
    <w:rsid w:val="00DD33CD"/>
    <w:rsid w:val="00DD5CF2"/>
    <w:rsid w:val="00DF1BE1"/>
    <w:rsid w:val="00DF67CD"/>
    <w:rsid w:val="00E00034"/>
    <w:rsid w:val="00E14D2E"/>
    <w:rsid w:val="00E17477"/>
    <w:rsid w:val="00E24D02"/>
    <w:rsid w:val="00E435C9"/>
    <w:rsid w:val="00E51091"/>
    <w:rsid w:val="00E55912"/>
    <w:rsid w:val="00E6593B"/>
    <w:rsid w:val="00E67461"/>
    <w:rsid w:val="00E736AF"/>
    <w:rsid w:val="00E847B3"/>
    <w:rsid w:val="00E96468"/>
    <w:rsid w:val="00E9756D"/>
    <w:rsid w:val="00EB61FA"/>
    <w:rsid w:val="00EC039B"/>
    <w:rsid w:val="00EC3646"/>
    <w:rsid w:val="00EC4124"/>
    <w:rsid w:val="00EC487D"/>
    <w:rsid w:val="00ED792F"/>
    <w:rsid w:val="00EE4577"/>
    <w:rsid w:val="00EE7021"/>
    <w:rsid w:val="00EF09D3"/>
    <w:rsid w:val="00EF308A"/>
    <w:rsid w:val="00F00E69"/>
    <w:rsid w:val="00F05137"/>
    <w:rsid w:val="00F11693"/>
    <w:rsid w:val="00F314D4"/>
    <w:rsid w:val="00F31D98"/>
    <w:rsid w:val="00F35D63"/>
    <w:rsid w:val="00F44292"/>
    <w:rsid w:val="00F53C81"/>
    <w:rsid w:val="00F619F9"/>
    <w:rsid w:val="00F73F3E"/>
    <w:rsid w:val="00F8178B"/>
    <w:rsid w:val="00F8419E"/>
    <w:rsid w:val="00F909FA"/>
    <w:rsid w:val="00FB510C"/>
    <w:rsid w:val="00FB5DA3"/>
    <w:rsid w:val="00FC3C2A"/>
    <w:rsid w:val="00FC59BC"/>
    <w:rsid w:val="00FF60DD"/>
    <w:rsid w:val="01C1B767"/>
    <w:rsid w:val="02562782"/>
    <w:rsid w:val="02A41047"/>
    <w:rsid w:val="04B81C41"/>
    <w:rsid w:val="06633EBD"/>
    <w:rsid w:val="06D7A055"/>
    <w:rsid w:val="090CC26E"/>
    <w:rsid w:val="0941B204"/>
    <w:rsid w:val="096AECAE"/>
    <w:rsid w:val="09FA004A"/>
    <w:rsid w:val="0A17B65E"/>
    <w:rsid w:val="0A9B8589"/>
    <w:rsid w:val="0DAC7192"/>
    <w:rsid w:val="0DDFE420"/>
    <w:rsid w:val="0F97DFB6"/>
    <w:rsid w:val="0FBA736A"/>
    <w:rsid w:val="0FE72A98"/>
    <w:rsid w:val="0FE7809D"/>
    <w:rsid w:val="1035412C"/>
    <w:rsid w:val="1187FCEA"/>
    <w:rsid w:val="11CCBE58"/>
    <w:rsid w:val="1AD6285C"/>
    <w:rsid w:val="1C392573"/>
    <w:rsid w:val="1D585338"/>
    <w:rsid w:val="1D67415B"/>
    <w:rsid w:val="1D6E3004"/>
    <w:rsid w:val="22C6865E"/>
    <w:rsid w:val="24DA3183"/>
    <w:rsid w:val="268A5DF6"/>
    <w:rsid w:val="283013F2"/>
    <w:rsid w:val="286B7A15"/>
    <w:rsid w:val="28D586D7"/>
    <w:rsid w:val="29D18B49"/>
    <w:rsid w:val="2A3361F0"/>
    <w:rsid w:val="2BD58265"/>
    <w:rsid w:val="2E59205D"/>
    <w:rsid w:val="2E79EAF7"/>
    <w:rsid w:val="2F20C894"/>
    <w:rsid w:val="31FD5B17"/>
    <w:rsid w:val="32C284B7"/>
    <w:rsid w:val="33E43F25"/>
    <w:rsid w:val="33F03D69"/>
    <w:rsid w:val="34C08C58"/>
    <w:rsid w:val="34D0B506"/>
    <w:rsid w:val="351FA53A"/>
    <w:rsid w:val="35C9674D"/>
    <w:rsid w:val="364A6E2A"/>
    <w:rsid w:val="372FD544"/>
    <w:rsid w:val="37B2B6C5"/>
    <w:rsid w:val="39244A76"/>
    <w:rsid w:val="39DFFF79"/>
    <w:rsid w:val="3BAE2499"/>
    <w:rsid w:val="3D287B70"/>
    <w:rsid w:val="3E20D69F"/>
    <w:rsid w:val="3F3E128C"/>
    <w:rsid w:val="442A7B56"/>
    <w:rsid w:val="45270E13"/>
    <w:rsid w:val="452E1D6C"/>
    <w:rsid w:val="45555625"/>
    <w:rsid w:val="4587925C"/>
    <w:rsid w:val="46F0D3CE"/>
    <w:rsid w:val="48AFCA7F"/>
    <w:rsid w:val="48F870C8"/>
    <w:rsid w:val="48FDA983"/>
    <w:rsid w:val="4B8F8C71"/>
    <w:rsid w:val="4C92AB01"/>
    <w:rsid w:val="4D1BC87E"/>
    <w:rsid w:val="4E057C2E"/>
    <w:rsid w:val="4E4AC475"/>
    <w:rsid w:val="4E89A284"/>
    <w:rsid w:val="4FD6C4E1"/>
    <w:rsid w:val="5006E613"/>
    <w:rsid w:val="50F901FC"/>
    <w:rsid w:val="5270BCE9"/>
    <w:rsid w:val="5321D3CD"/>
    <w:rsid w:val="5322B7CE"/>
    <w:rsid w:val="53368F3C"/>
    <w:rsid w:val="56454706"/>
    <w:rsid w:val="597F2CC0"/>
    <w:rsid w:val="5BE065BF"/>
    <w:rsid w:val="5C5D060C"/>
    <w:rsid w:val="5D5B6CFE"/>
    <w:rsid w:val="5D91F41F"/>
    <w:rsid w:val="5DA459BB"/>
    <w:rsid w:val="60D44C86"/>
    <w:rsid w:val="629F3BB7"/>
    <w:rsid w:val="62F8EE23"/>
    <w:rsid w:val="63538C67"/>
    <w:rsid w:val="647710F6"/>
    <w:rsid w:val="6499C73B"/>
    <w:rsid w:val="6622BEB6"/>
    <w:rsid w:val="66F9FF67"/>
    <w:rsid w:val="66FBB277"/>
    <w:rsid w:val="67EE7739"/>
    <w:rsid w:val="690877FE"/>
    <w:rsid w:val="6A0319C6"/>
    <w:rsid w:val="6A1E6751"/>
    <w:rsid w:val="6AE590AD"/>
    <w:rsid w:val="6B7AFC69"/>
    <w:rsid w:val="6B80589C"/>
    <w:rsid w:val="6B9AA91D"/>
    <w:rsid w:val="6FD31997"/>
    <w:rsid w:val="70B0C047"/>
    <w:rsid w:val="7136A08F"/>
    <w:rsid w:val="71DB7280"/>
    <w:rsid w:val="71E38FE8"/>
    <w:rsid w:val="726ACAD2"/>
    <w:rsid w:val="737AC6E2"/>
    <w:rsid w:val="73B258B1"/>
    <w:rsid w:val="769727A8"/>
    <w:rsid w:val="77556EB9"/>
    <w:rsid w:val="77BBFBFB"/>
    <w:rsid w:val="79C928C7"/>
    <w:rsid w:val="7A499CE5"/>
    <w:rsid w:val="7A4DF96F"/>
    <w:rsid w:val="7A6E1CD2"/>
    <w:rsid w:val="7B3A52F1"/>
    <w:rsid w:val="7BC6B8D3"/>
    <w:rsid w:val="7C00DC36"/>
    <w:rsid w:val="7EED27F3"/>
    <w:rsid w:val="7F37EF27"/>
    <w:rsid w:val="7F83082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3AC3C"/>
  <w15:chartTrackingRefBased/>
  <w15:docId w15:val="{87259E80-657E-479C-922F-5DF28A4A7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09ED"/>
    <w:pPr>
      <w:spacing w:after="0" w:line="240" w:lineRule="auto"/>
      <w:ind w:firstLine="357"/>
    </w:pPr>
    <w:rPr>
      <w:rFonts w:ascii="Arial" w:hAnsi="Arial"/>
      <w:kern w:val="0"/>
      <w14:ligatures w14:val="none"/>
    </w:rPr>
  </w:style>
  <w:style w:type="paragraph" w:styleId="Heading1">
    <w:name w:val="heading 1"/>
    <w:aliases w:val="H1"/>
    <w:basedOn w:val="Normal"/>
    <w:next w:val="Normal"/>
    <w:link w:val="Heading1Char"/>
    <w:qFormat/>
    <w:rsid w:val="003809E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UNDERRUBRIK 1-2"/>
    <w:basedOn w:val="Normal"/>
    <w:next w:val="Normal"/>
    <w:link w:val="Heading2Char"/>
    <w:unhideWhenUsed/>
    <w:qFormat/>
    <w:rsid w:val="003809E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3809E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3809E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3809E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3809E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3809E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3809E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3809E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3809ED"/>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UNDERRUBRIK 1-2 Char"/>
    <w:basedOn w:val="DefaultParagraphFont"/>
    <w:link w:val="Heading2"/>
    <w:rsid w:val="003809E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3809E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3809ED"/>
    <w:rPr>
      <w:rFonts w:eastAsiaTheme="majorEastAsia" w:cstheme="majorBidi"/>
      <w:i/>
      <w:iCs/>
      <w:color w:val="0F4761" w:themeColor="accent1" w:themeShade="BF"/>
    </w:rPr>
  </w:style>
  <w:style w:type="character" w:customStyle="1" w:styleId="Heading5Char">
    <w:name w:val="Heading 5 Char"/>
    <w:basedOn w:val="DefaultParagraphFont"/>
    <w:link w:val="Heading5"/>
    <w:rsid w:val="003809ED"/>
    <w:rPr>
      <w:rFonts w:eastAsiaTheme="majorEastAsia" w:cstheme="majorBidi"/>
      <w:color w:val="0F4761" w:themeColor="accent1" w:themeShade="BF"/>
    </w:rPr>
  </w:style>
  <w:style w:type="character" w:customStyle="1" w:styleId="Heading6Char">
    <w:name w:val="Heading 6 Char"/>
    <w:basedOn w:val="DefaultParagraphFont"/>
    <w:link w:val="Heading6"/>
    <w:rsid w:val="003809ED"/>
    <w:rPr>
      <w:rFonts w:eastAsiaTheme="majorEastAsia" w:cstheme="majorBidi"/>
      <w:i/>
      <w:iCs/>
      <w:color w:val="595959" w:themeColor="text1" w:themeTint="A6"/>
    </w:rPr>
  </w:style>
  <w:style w:type="character" w:customStyle="1" w:styleId="Heading7Char">
    <w:name w:val="Heading 7 Char"/>
    <w:basedOn w:val="DefaultParagraphFont"/>
    <w:link w:val="Heading7"/>
    <w:rsid w:val="003809ED"/>
    <w:rPr>
      <w:rFonts w:eastAsiaTheme="majorEastAsia" w:cstheme="majorBidi"/>
      <w:color w:val="595959" w:themeColor="text1" w:themeTint="A6"/>
    </w:rPr>
  </w:style>
  <w:style w:type="character" w:customStyle="1" w:styleId="Heading8Char">
    <w:name w:val="Heading 8 Char"/>
    <w:basedOn w:val="DefaultParagraphFont"/>
    <w:link w:val="Heading8"/>
    <w:rsid w:val="003809ED"/>
    <w:rPr>
      <w:rFonts w:eastAsiaTheme="majorEastAsia" w:cstheme="majorBidi"/>
      <w:i/>
      <w:iCs/>
      <w:color w:val="272727" w:themeColor="text1" w:themeTint="D8"/>
    </w:rPr>
  </w:style>
  <w:style w:type="character" w:customStyle="1" w:styleId="Heading9Char">
    <w:name w:val="Heading 9 Char"/>
    <w:basedOn w:val="DefaultParagraphFont"/>
    <w:link w:val="Heading9"/>
    <w:rsid w:val="003809ED"/>
    <w:rPr>
      <w:rFonts w:eastAsiaTheme="majorEastAsia" w:cstheme="majorBidi"/>
      <w:color w:val="272727" w:themeColor="text1" w:themeTint="D8"/>
    </w:rPr>
  </w:style>
  <w:style w:type="paragraph" w:styleId="Title">
    <w:name w:val="Title"/>
    <w:basedOn w:val="Normal"/>
    <w:next w:val="Normal"/>
    <w:link w:val="TitleChar"/>
    <w:uiPriority w:val="99"/>
    <w:qFormat/>
    <w:rsid w:val="003809E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3809E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809ED"/>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809E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809ED"/>
    <w:pPr>
      <w:spacing w:before="160"/>
      <w:jc w:val="center"/>
    </w:pPr>
    <w:rPr>
      <w:i/>
      <w:iCs/>
      <w:color w:val="404040" w:themeColor="text1" w:themeTint="BF"/>
    </w:rPr>
  </w:style>
  <w:style w:type="character" w:customStyle="1" w:styleId="QuoteChar">
    <w:name w:val="Quote Char"/>
    <w:basedOn w:val="DefaultParagraphFont"/>
    <w:link w:val="Quote"/>
    <w:uiPriority w:val="29"/>
    <w:rsid w:val="003809ED"/>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VARNEL"/>
    <w:basedOn w:val="Normal"/>
    <w:link w:val="ListParagraphChar"/>
    <w:uiPriority w:val="34"/>
    <w:qFormat/>
    <w:rsid w:val="003809ED"/>
    <w:pPr>
      <w:ind w:left="720"/>
      <w:contextualSpacing/>
    </w:pPr>
  </w:style>
  <w:style w:type="character" w:styleId="IntenseEmphasis">
    <w:name w:val="Intense Emphasis"/>
    <w:basedOn w:val="DefaultParagraphFont"/>
    <w:uiPriority w:val="21"/>
    <w:qFormat/>
    <w:rsid w:val="003809ED"/>
    <w:rPr>
      <w:i/>
      <w:iCs/>
      <w:color w:val="0F4761" w:themeColor="accent1" w:themeShade="BF"/>
    </w:rPr>
  </w:style>
  <w:style w:type="paragraph" w:styleId="IntenseQuote">
    <w:name w:val="Intense Quote"/>
    <w:basedOn w:val="Normal"/>
    <w:next w:val="Normal"/>
    <w:link w:val="IntenseQuoteChar"/>
    <w:uiPriority w:val="30"/>
    <w:qFormat/>
    <w:rsid w:val="003809E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809ED"/>
    <w:rPr>
      <w:i/>
      <w:iCs/>
      <w:color w:val="0F4761" w:themeColor="accent1" w:themeShade="BF"/>
    </w:rPr>
  </w:style>
  <w:style w:type="character" w:styleId="IntenseReference">
    <w:name w:val="Intense Reference"/>
    <w:basedOn w:val="DefaultParagraphFont"/>
    <w:uiPriority w:val="32"/>
    <w:qFormat/>
    <w:rsid w:val="003809ED"/>
    <w:rPr>
      <w:b/>
      <w:bCs/>
      <w:smallCaps/>
      <w:color w:val="0F4761" w:themeColor="accent1" w:themeShade="BF"/>
      <w:spacing w:val="5"/>
    </w:rPr>
  </w:style>
  <w:style w:type="paragraph" w:styleId="TOCHeading">
    <w:name w:val="TOC Heading"/>
    <w:basedOn w:val="Heading1"/>
    <w:next w:val="Normal"/>
    <w:uiPriority w:val="39"/>
    <w:unhideWhenUsed/>
    <w:qFormat/>
    <w:rsid w:val="003809ED"/>
    <w:pPr>
      <w:tabs>
        <w:tab w:val="left" w:pos="1276"/>
      </w:tabs>
      <w:spacing w:before="480" w:after="0" w:line="276" w:lineRule="auto"/>
      <w:ind w:hanging="624"/>
      <w:outlineLvl w:val="9"/>
    </w:pPr>
    <w:rPr>
      <w:b/>
      <w:bCs/>
      <w:caps/>
      <w:sz w:val="24"/>
      <w:szCs w:val="28"/>
      <w:lang w:val="en-GB" w:eastAsia="da-DK"/>
    </w:rPr>
  </w:style>
  <w:style w:type="paragraph" w:customStyle="1" w:styleId="Normal-FrontpageHeading1">
    <w:name w:val="Normal - Frontpage Heading 1"/>
    <w:basedOn w:val="Normal"/>
    <w:link w:val="Normal-FrontpageHeading1Char"/>
    <w:uiPriority w:val="3"/>
    <w:semiHidden/>
    <w:rsid w:val="003809ED"/>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3809ED"/>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3809ED"/>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3809ED"/>
    <w:rPr>
      <w:rFonts w:ascii="Verdana" w:eastAsia="Times New Roman" w:hAnsi="Verdana" w:cs="Times New Roman"/>
      <w:b/>
      <w:caps/>
      <w:color w:val="4D4D4D"/>
      <w:kern w:val="0"/>
      <w:sz w:val="60"/>
      <w:szCs w:val="24"/>
      <w:lang w:val="en-GB" w:eastAsia="da-DK"/>
      <w14:ligatures w14:val="none"/>
    </w:rPr>
  </w:style>
  <w:style w:type="table" w:styleId="MediumGrid3-Accent1">
    <w:name w:val="Medium Grid 3 Accent 1"/>
    <w:basedOn w:val="TableNormal"/>
    <w:uiPriority w:val="69"/>
    <w:rsid w:val="003809ED"/>
    <w:pPr>
      <w:spacing w:after="0" w:line="240" w:lineRule="auto"/>
    </w:pPr>
    <w:rPr>
      <w:rFonts w:ascii="Times New Roman" w:eastAsia="Times New Roman" w:hAnsi="Times New Roman" w:cs="Times New Roman"/>
      <w:kern w:val="0"/>
      <w:sz w:val="20"/>
      <w:szCs w:val="20"/>
      <w:lang w:val="da-DK" w:eastAsia="da-DK"/>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2DEF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56082"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56082"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4BDE6"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4BDE6" w:themeFill="accent1" w:themeFillTint="7F"/>
      </w:tcPr>
    </w:tblStylePr>
  </w:style>
  <w:style w:type="paragraph" w:customStyle="1" w:styleId="Body">
    <w:name w:val="Body"/>
    <w:basedOn w:val="Normal"/>
    <w:link w:val="BodyChar"/>
    <w:rsid w:val="003809ED"/>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3809ED"/>
    <w:rPr>
      <w:rFonts w:ascii="Arial" w:eastAsia="Times New Roman" w:hAnsi="Arial" w:cs="Times New Roman"/>
      <w:kern w:val="0"/>
      <w:szCs w:val="24"/>
      <w:lang w:val="en-GB" w:eastAsia="da-DK"/>
      <w14:ligatures w14:val="none"/>
    </w:rPr>
  </w:style>
  <w:style w:type="paragraph" w:styleId="Header">
    <w:name w:val="header"/>
    <w:basedOn w:val="Normal"/>
    <w:link w:val="HeaderChar"/>
    <w:uiPriority w:val="99"/>
    <w:unhideWhenUsed/>
    <w:rsid w:val="003809ED"/>
    <w:pPr>
      <w:tabs>
        <w:tab w:val="center" w:pos="4819"/>
        <w:tab w:val="right" w:pos="9638"/>
      </w:tabs>
    </w:pPr>
  </w:style>
  <w:style w:type="character" w:customStyle="1" w:styleId="HeaderChar">
    <w:name w:val="Header Char"/>
    <w:basedOn w:val="DefaultParagraphFont"/>
    <w:link w:val="Header"/>
    <w:uiPriority w:val="99"/>
    <w:rsid w:val="003809ED"/>
    <w:rPr>
      <w:rFonts w:ascii="Arial" w:hAnsi="Arial"/>
      <w:kern w:val="0"/>
      <w14:ligatures w14:val="none"/>
    </w:rPr>
  </w:style>
  <w:style w:type="paragraph" w:styleId="Footer">
    <w:name w:val="footer"/>
    <w:basedOn w:val="Normal"/>
    <w:link w:val="FooterChar"/>
    <w:uiPriority w:val="99"/>
    <w:unhideWhenUsed/>
    <w:rsid w:val="003809ED"/>
    <w:pPr>
      <w:tabs>
        <w:tab w:val="center" w:pos="4819"/>
        <w:tab w:val="right" w:pos="9638"/>
      </w:tabs>
    </w:pPr>
  </w:style>
  <w:style w:type="character" w:customStyle="1" w:styleId="FooterChar">
    <w:name w:val="Footer Char"/>
    <w:basedOn w:val="DefaultParagraphFont"/>
    <w:link w:val="Footer"/>
    <w:uiPriority w:val="99"/>
    <w:rsid w:val="003809ED"/>
    <w:rPr>
      <w:rFonts w:ascii="Arial" w:hAnsi="Arial"/>
      <w:kern w:val="0"/>
      <w14:ligatures w14:val="none"/>
    </w:rPr>
  </w:style>
  <w:style w:type="paragraph" w:styleId="BalloonText">
    <w:name w:val="Balloon Text"/>
    <w:basedOn w:val="Normal"/>
    <w:link w:val="BalloonTextChar"/>
    <w:uiPriority w:val="99"/>
    <w:semiHidden/>
    <w:unhideWhenUsed/>
    <w:rsid w:val="003809ED"/>
    <w:rPr>
      <w:rFonts w:ascii="Tahoma" w:hAnsi="Tahoma" w:cs="Tahoma"/>
      <w:sz w:val="16"/>
      <w:szCs w:val="16"/>
    </w:rPr>
  </w:style>
  <w:style w:type="character" w:customStyle="1" w:styleId="BalloonTextChar">
    <w:name w:val="Balloon Text Char"/>
    <w:basedOn w:val="DefaultParagraphFont"/>
    <w:link w:val="BalloonText"/>
    <w:uiPriority w:val="99"/>
    <w:semiHidden/>
    <w:rsid w:val="003809ED"/>
    <w:rPr>
      <w:rFonts w:ascii="Tahoma" w:hAnsi="Tahoma" w:cs="Tahoma"/>
      <w:kern w:val="0"/>
      <w:sz w:val="16"/>
      <w:szCs w:val="16"/>
      <w14:ligatures w14:val="none"/>
    </w:rPr>
  </w:style>
  <w:style w:type="character" w:styleId="Hyperlink">
    <w:name w:val="Hyperlink"/>
    <w:basedOn w:val="DefaultParagraphFont"/>
    <w:uiPriority w:val="99"/>
    <w:rsid w:val="003809ED"/>
    <w:rPr>
      <w:color w:val="auto"/>
      <w:u w:val="none"/>
    </w:rPr>
  </w:style>
  <w:style w:type="character" w:styleId="CommentReference">
    <w:name w:val="annotation reference"/>
    <w:basedOn w:val="DefaultParagraphFont"/>
    <w:uiPriority w:val="99"/>
    <w:unhideWhenUsed/>
    <w:rsid w:val="003809ED"/>
    <w:rPr>
      <w:sz w:val="16"/>
      <w:szCs w:val="16"/>
    </w:rPr>
  </w:style>
  <w:style w:type="paragraph" w:styleId="CommentText">
    <w:name w:val="annotation text"/>
    <w:basedOn w:val="Normal"/>
    <w:link w:val="CommentTextChar"/>
    <w:uiPriority w:val="99"/>
    <w:unhideWhenUsed/>
    <w:rsid w:val="003809ED"/>
    <w:rPr>
      <w:sz w:val="20"/>
      <w:szCs w:val="20"/>
    </w:rPr>
  </w:style>
  <w:style w:type="character" w:customStyle="1" w:styleId="CommentTextChar">
    <w:name w:val="Comment Text Char"/>
    <w:basedOn w:val="DefaultParagraphFont"/>
    <w:link w:val="CommentText"/>
    <w:uiPriority w:val="99"/>
    <w:rsid w:val="003809ED"/>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3809ED"/>
    <w:rPr>
      <w:b/>
      <w:bCs/>
    </w:rPr>
  </w:style>
  <w:style w:type="character" w:customStyle="1" w:styleId="CommentSubjectChar">
    <w:name w:val="Comment Subject Char"/>
    <w:basedOn w:val="CommentTextChar"/>
    <w:link w:val="CommentSubject"/>
    <w:uiPriority w:val="99"/>
    <w:semiHidden/>
    <w:rsid w:val="003809ED"/>
    <w:rPr>
      <w:rFonts w:ascii="Arial" w:hAnsi="Arial"/>
      <w:b/>
      <w:bCs/>
      <w:kern w:val="0"/>
      <w:sz w:val="20"/>
      <w:szCs w:val="20"/>
      <w14:ligatures w14:val="none"/>
    </w:rPr>
  </w:style>
  <w:style w:type="paragraph" w:styleId="NoSpacing">
    <w:name w:val="No Spacing"/>
    <w:uiPriority w:val="1"/>
    <w:qFormat/>
    <w:rsid w:val="003809ED"/>
    <w:pPr>
      <w:spacing w:after="0" w:line="240" w:lineRule="auto"/>
    </w:pPr>
    <w:rPr>
      <w:rFonts w:ascii="Times New Roman" w:eastAsia="Times New Roman" w:hAnsi="Times New Roman" w:cs="Times New Roman"/>
      <w:kern w:val="0"/>
      <w:sz w:val="20"/>
      <w:szCs w:val="20"/>
      <w14:ligatures w14:val="none"/>
    </w:rPr>
  </w:style>
  <w:style w:type="paragraph" w:styleId="BodyTextIndent">
    <w:name w:val="Body Text Indent"/>
    <w:basedOn w:val="Normal"/>
    <w:link w:val="BodyTextIndentChar"/>
    <w:uiPriority w:val="99"/>
    <w:unhideWhenUsed/>
    <w:rsid w:val="003809ED"/>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3809ED"/>
    <w:rPr>
      <w:rFonts w:ascii="Times New Roman" w:eastAsia="Times New Roman" w:hAnsi="Times New Roman" w:cs="Times New Roman"/>
      <w:kern w:val="0"/>
      <w:sz w:val="24"/>
      <w:szCs w:val="24"/>
      <w14:ligatures w14:val="none"/>
    </w:rPr>
  </w:style>
  <w:style w:type="table" w:styleId="TableGrid">
    <w:name w:val="Table Grid"/>
    <w:basedOn w:val="TableNormal"/>
    <w:uiPriority w:val="39"/>
    <w:rsid w:val="003809ED"/>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809ED"/>
  </w:style>
  <w:style w:type="paragraph" w:customStyle="1" w:styleId="Default">
    <w:name w:val="Default"/>
    <w:rsid w:val="003809ED"/>
    <w:pPr>
      <w:autoSpaceDE w:val="0"/>
      <w:autoSpaceDN w:val="0"/>
      <w:adjustRightInd w:val="0"/>
      <w:spacing w:after="0" w:line="240" w:lineRule="auto"/>
    </w:pPr>
    <w:rPr>
      <w:rFonts w:ascii="Arial" w:eastAsia="Times New Roman" w:hAnsi="Arial" w:cs="Arial"/>
      <w:color w:val="000000"/>
      <w:kern w:val="0"/>
      <w:sz w:val="24"/>
      <w:szCs w:val="24"/>
      <w14:ligatures w14:val="none"/>
    </w:rPr>
  </w:style>
  <w:style w:type="character" w:styleId="Strong">
    <w:name w:val="Strong"/>
    <w:basedOn w:val="DefaultParagraphFont"/>
    <w:uiPriority w:val="22"/>
    <w:qFormat/>
    <w:rsid w:val="003809ED"/>
    <w:rPr>
      <w:b/>
      <w:bCs/>
    </w:rPr>
  </w:style>
  <w:style w:type="character" w:styleId="FollowedHyperlink">
    <w:name w:val="FollowedHyperlink"/>
    <w:basedOn w:val="DefaultParagraphFont"/>
    <w:uiPriority w:val="99"/>
    <w:semiHidden/>
    <w:unhideWhenUsed/>
    <w:rsid w:val="003809ED"/>
    <w:rPr>
      <w:color w:val="96607D" w:themeColor="followedHyperlink"/>
      <w:u w:val="single"/>
    </w:rPr>
  </w:style>
  <w:style w:type="paragraph" w:customStyle="1" w:styleId="istatymas">
    <w:name w:val="istatymas"/>
    <w:basedOn w:val="Normal"/>
    <w:rsid w:val="003809ED"/>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3809ED"/>
    <w:rPr>
      <w:color w:val="808080"/>
    </w:rPr>
  </w:style>
  <w:style w:type="character" w:customStyle="1" w:styleId="Standartinisdidiosiomis">
    <w:name w:val="Standartinis didžiosiomis"/>
    <w:basedOn w:val="Heading1Char"/>
    <w:uiPriority w:val="1"/>
    <w:rsid w:val="003809ED"/>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qFormat/>
    <w:rsid w:val="003809ED"/>
    <w:rPr>
      <w:rFonts w:ascii="Arial" w:hAnsi="Arial"/>
      <w:sz w:val="20"/>
    </w:rPr>
  </w:style>
  <w:style w:type="character" w:customStyle="1" w:styleId="Style1">
    <w:name w:val="Style1"/>
    <w:basedOn w:val="DefaultParagraphFont"/>
    <w:uiPriority w:val="1"/>
    <w:rsid w:val="003809ED"/>
  </w:style>
  <w:style w:type="character" w:customStyle="1" w:styleId="LAUKELIAI0">
    <w:name w:val="LAUKELIAI"/>
    <w:basedOn w:val="Laukeliai"/>
    <w:uiPriority w:val="1"/>
    <w:rsid w:val="003809ED"/>
    <w:rPr>
      <w:rFonts w:ascii="Arial" w:hAnsi="Arial"/>
      <w:caps/>
      <w:smallCaps w:val="0"/>
      <w:sz w:val="20"/>
    </w:rPr>
  </w:style>
  <w:style w:type="paragraph" w:customStyle="1" w:styleId="S1lygis">
    <w:name w:val="_S 1 lygis"/>
    <w:basedOn w:val="Normal"/>
    <w:uiPriority w:val="99"/>
    <w:rsid w:val="003809ED"/>
    <w:pPr>
      <w:numPr>
        <w:numId w:val="1"/>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3809ED"/>
    <w:pPr>
      <w:numPr>
        <w:ilvl w:val="1"/>
        <w:numId w:val="1"/>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3809ED"/>
    <w:pPr>
      <w:numPr>
        <w:ilvl w:val="2"/>
      </w:numPr>
    </w:pPr>
  </w:style>
  <w:style w:type="character" w:customStyle="1" w:styleId="st">
    <w:name w:val="st"/>
    <w:basedOn w:val="DefaultParagraphFont"/>
    <w:rsid w:val="003809ED"/>
  </w:style>
  <w:style w:type="table" w:styleId="LightList-Accent1">
    <w:name w:val="Light List Accent 1"/>
    <w:basedOn w:val="TableNormal"/>
    <w:uiPriority w:val="61"/>
    <w:rsid w:val="003809ED"/>
    <w:pPr>
      <w:spacing w:after="0" w:line="240" w:lineRule="auto"/>
    </w:pPr>
    <w:rPr>
      <w:kern w:val="0"/>
      <w14:ligatures w14:val="none"/>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pPr>
        <w:spacing w:before="0" w:after="0" w:line="240" w:lineRule="auto"/>
      </w:pPr>
      <w:rPr>
        <w:b/>
        <w:bCs/>
        <w:color w:val="FFFFFF" w:themeColor="background1"/>
      </w:rPr>
      <w:tblPr/>
      <w:tcPr>
        <w:shd w:val="clear" w:color="auto" w:fill="156082" w:themeFill="accent1"/>
      </w:tcPr>
    </w:tblStylePr>
    <w:tblStylePr w:type="lastRow">
      <w:pPr>
        <w:spacing w:before="0" w:after="0" w:line="240" w:lineRule="auto"/>
      </w:pPr>
      <w:rPr>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tcBorders>
      </w:tcPr>
    </w:tblStylePr>
    <w:tblStylePr w:type="firstCol">
      <w:rPr>
        <w:b/>
        <w:bCs/>
      </w:rPr>
    </w:tblStylePr>
    <w:tblStylePr w:type="lastCol">
      <w:rPr>
        <w:b/>
        <w:bCs/>
      </w:r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style>
  <w:style w:type="paragraph" w:customStyle="1" w:styleId="BodyText1">
    <w:name w:val="Body Text1"/>
    <w:rsid w:val="003809ED"/>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
    <w:name w:val="CentrBold"/>
    <w:rsid w:val="003809ED"/>
    <w:pPr>
      <w:autoSpaceDE w:val="0"/>
      <w:autoSpaceDN w:val="0"/>
      <w:adjustRightInd w:val="0"/>
      <w:spacing w:after="0" w:line="240" w:lineRule="auto"/>
      <w:jc w:val="center"/>
    </w:pPr>
    <w:rPr>
      <w:rFonts w:ascii="TimesLT" w:eastAsia="Times New Roman" w:hAnsi="TimesLT" w:cs="Times New Roman"/>
      <w:b/>
      <w:caps/>
      <w:kern w:val="0"/>
      <w:sz w:val="20"/>
      <w:szCs w:val="20"/>
      <w:lang w:val="en-US"/>
      <w14:ligatures w14:val="none"/>
    </w:rPr>
  </w:style>
  <w:style w:type="paragraph" w:customStyle="1" w:styleId="CentrBoldm">
    <w:name w:val="CentrBoldm"/>
    <w:basedOn w:val="CentrBold"/>
    <w:rsid w:val="003809ED"/>
    <w:rPr>
      <w:caps w:val="0"/>
    </w:rPr>
  </w:style>
  <w:style w:type="paragraph" w:styleId="FootnoteText">
    <w:name w:val="footnote text"/>
    <w:basedOn w:val="Normal"/>
    <w:link w:val="FootnoteTextChar"/>
    <w:uiPriority w:val="99"/>
    <w:unhideWhenUsed/>
    <w:rsid w:val="003809ED"/>
    <w:rPr>
      <w:sz w:val="20"/>
      <w:szCs w:val="20"/>
    </w:rPr>
  </w:style>
  <w:style w:type="character" w:customStyle="1" w:styleId="FootnoteTextChar">
    <w:name w:val="Footnote Text Char"/>
    <w:basedOn w:val="DefaultParagraphFont"/>
    <w:link w:val="FootnoteText"/>
    <w:uiPriority w:val="99"/>
    <w:rsid w:val="003809ED"/>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3809ED"/>
    <w:rPr>
      <w:vertAlign w:val="superscript"/>
    </w:rPr>
  </w:style>
  <w:style w:type="paragraph" w:customStyle="1" w:styleId="Point1">
    <w:name w:val="Point 1"/>
    <w:basedOn w:val="Normal"/>
    <w:rsid w:val="003809ED"/>
    <w:pPr>
      <w:spacing w:before="120" w:after="120"/>
      <w:ind w:left="1418" w:hanging="567"/>
      <w:jc w:val="both"/>
    </w:pPr>
    <w:rPr>
      <w:rFonts w:ascii="Times New Roman" w:eastAsia="Times New Roman" w:hAnsi="Times New Roman" w:cs="Times New Roman"/>
      <w:sz w:val="24"/>
      <w:szCs w:val="20"/>
      <w:lang w:val="en-GB"/>
    </w:rPr>
  </w:style>
  <w:style w:type="table" w:customStyle="1" w:styleId="GridTable4-Accent31">
    <w:name w:val="Grid Table 4 - Accent 31"/>
    <w:basedOn w:val="TableNormal"/>
    <w:uiPriority w:val="49"/>
    <w:rsid w:val="003809ED"/>
    <w:pPr>
      <w:spacing w:after="0" w:line="240" w:lineRule="auto"/>
    </w:pPr>
    <w:rPr>
      <w:kern w:val="0"/>
      <w14:ligatures w14:val="none"/>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insideV w:val="nil"/>
        </w:tcBorders>
        <w:shd w:val="clear" w:color="auto" w:fill="196B24" w:themeFill="accent3"/>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customStyle="1" w:styleId="ListTable1Light-Accent31">
    <w:name w:val="List Table 1 Light - Accent 31"/>
    <w:basedOn w:val="TableNormal"/>
    <w:uiPriority w:val="46"/>
    <w:rsid w:val="003809ED"/>
    <w:pPr>
      <w:spacing w:after="0" w:line="240" w:lineRule="auto"/>
    </w:pPr>
    <w:rPr>
      <w:kern w:val="0"/>
      <w14:ligatures w14:val="none"/>
    </w:rPr>
    <w:tblPr>
      <w:tblStyleRowBandSize w:val="1"/>
      <w:tblStyleColBandSize w:val="1"/>
    </w:tblPr>
    <w:tblStylePr w:type="firstRow">
      <w:rPr>
        <w:b/>
        <w:bCs/>
      </w:rPr>
      <w:tblPr/>
      <w:tcPr>
        <w:tcBorders>
          <w:bottom w:val="single" w:sz="4" w:space="0" w:color="47D459" w:themeColor="accent3" w:themeTint="99"/>
        </w:tcBorders>
      </w:tcPr>
    </w:tblStylePr>
    <w:tblStylePr w:type="lastRow">
      <w:rPr>
        <w:b/>
        <w:bCs/>
      </w:rPr>
      <w:tblPr/>
      <w:tcPr>
        <w:tcBorders>
          <w:top w:val="sing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customStyle="1" w:styleId="TableGridLight1">
    <w:name w:val="Table Grid Light1"/>
    <w:basedOn w:val="TableNormal"/>
    <w:uiPriority w:val="40"/>
    <w:rsid w:val="003809ED"/>
    <w:pPr>
      <w:spacing w:after="0" w:line="240" w:lineRule="auto"/>
    </w:pPr>
    <w:rPr>
      <w:kern w:val="0"/>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ormalparagraphstyle">
    <w:name w:val="normalparagraphstyle"/>
    <w:basedOn w:val="Normal"/>
    <w:rsid w:val="003809ED"/>
    <w:pPr>
      <w:spacing w:before="100" w:beforeAutospacing="1" w:after="100" w:afterAutospacing="1"/>
      <w:ind w:firstLine="720"/>
      <w:jc w:val="both"/>
    </w:pPr>
    <w:rPr>
      <w:rFonts w:ascii="Times New Roman" w:eastAsia="Times New Roman" w:hAnsi="Times New Roman" w:cs="Times New Roman"/>
      <w:sz w:val="24"/>
      <w:szCs w:val="24"/>
    </w:rPr>
  </w:style>
  <w:style w:type="paragraph" w:customStyle="1" w:styleId="noparagraphstyle">
    <w:name w:val="noparagraphstyle"/>
    <w:basedOn w:val="Normal"/>
    <w:rsid w:val="003809ED"/>
    <w:pPr>
      <w:spacing w:before="100" w:beforeAutospacing="1" w:after="100" w:afterAutospacing="1"/>
      <w:ind w:firstLine="720"/>
      <w:jc w:val="both"/>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3809ED"/>
    <w:rPr>
      <w:color w:val="605E5C"/>
      <w:shd w:val="clear" w:color="auto" w:fill="E1DFDD"/>
    </w:rPr>
  </w:style>
  <w:style w:type="paragraph" w:styleId="Revision">
    <w:name w:val="Revision"/>
    <w:hidden/>
    <w:uiPriority w:val="99"/>
    <w:semiHidden/>
    <w:rsid w:val="003809ED"/>
    <w:pPr>
      <w:spacing w:after="0" w:line="240" w:lineRule="auto"/>
    </w:pPr>
    <w:rPr>
      <w:rFonts w:ascii="Arial" w:hAnsi="Arial"/>
      <w:kern w:val="0"/>
      <w14:ligatures w14:val="none"/>
    </w:rPr>
  </w:style>
  <w:style w:type="character" w:customStyle="1" w:styleId="A3">
    <w:name w:val="A3"/>
    <w:uiPriority w:val="99"/>
    <w:rsid w:val="003809ED"/>
    <w:rPr>
      <w:rFonts w:cs="Macho"/>
      <w:color w:val="000000"/>
    </w:rPr>
  </w:style>
  <w:style w:type="paragraph" w:styleId="NormalWeb">
    <w:name w:val="Normal (Web)"/>
    <w:basedOn w:val="Normal"/>
    <w:uiPriority w:val="99"/>
    <w:unhideWhenUsed/>
    <w:rsid w:val="003809ED"/>
    <w:pPr>
      <w:spacing w:before="100" w:beforeAutospacing="1" w:after="100" w:afterAutospacing="1"/>
      <w:ind w:firstLine="0"/>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3809ED"/>
  </w:style>
  <w:style w:type="character" w:customStyle="1" w:styleId="eop">
    <w:name w:val="eop"/>
    <w:basedOn w:val="DefaultParagraphFont"/>
    <w:rsid w:val="003809ED"/>
  </w:style>
  <w:style w:type="table" w:customStyle="1" w:styleId="TableGrid1">
    <w:name w:val="Table Grid1"/>
    <w:basedOn w:val="TableNormal"/>
    <w:next w:val="TableGrid"/>
    <w:uiPriority w:val="99"/>
    <w:rsid w:val="003809ED"/>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martLink">
    <w:name w:val="Smart Link"/>
    <w:basedOn w:val="DefaultParagraphFont"/>
    <w:uiPriority w:val="99"/>
    <w:semiHidden/>
    <w:unhideWhenUsed/>
    <w:rsid w:val="003809ED"/>
    <w:rPr>
      <w:color w:val="0000FF"/>
      <w:u w:val="single"/>
      <w:shd w:val="clear" w:color="auto" w:fill="F3F2F1"/>
    </w:rPr>
  </w:style>
  <w:style w:type="character" w:customStyle="1" w:styleId="ui-provider">
    <w:name w:val="ui-provider"/>
    <w:basedOn w:val="DefaultParagraphFont"/>
    <w:rsid w:val="003809ED"/>
  </w:style>
  <w:style w:type="character" w:customStyle="1" w:styleId="cf01">
    <w:name w:val="cf01"/>
    <w:basedOn w:val="DefaultParagraphFont"/>
    <w:rsid w:val="003809ED"/>
    <w:rPr>
      <w:rFonts w:ascii="Segoe UI" w:hAnsi="Segoe UI" w:cs="Segoe UI" w:hint="default"/>
      <w:sz w:val="18"/>
      <w:szCs w:val="18"/>
    </w:rPr>
  </w:style>
  <w:style w:type="character" w:customStyle="1" w:styleId="cf11">
    <w:name w:val="cf11"/>
    <w:basedOn w:val="DefaultParagraphFont"/>
    <w:rsid w:val="003809ED"/>
    <w:rPr>
      <w:rFonts w:ascii="Segoe UI" w:hAnsi="Segoe UI" w:cs="Segoe UI" w:hint="default"/>
      <w:sz w:val="18"/>
      <w:szCs w:val="18"/>
    </w:rPr>
  </w:style>
  <w:style w:type="character" w:customStyle="1" w:styleId="FontStyle13">
    <w:name w:val="Font Style13"/>
    <w:rsid w:val="003809ED"/>
    <w:rPr>
      <w:rFonts w:ascii="Times New Roman" w:hAnsi="Times New Roman" w:cs="Times New Roman"/>
      <w:b/>
      <w:bCs/>
      <w:sz w:val="20"/>
      <w:szCs w:val="20"/>
    </w:rPr>
  </w:style>
  <w:style w:type="character" w:styleId="Mention">
    <w:name w:val="Mention"/>
    <w:basedOn w:val="DefaultParagraphFont"/>
    <w:uiPriority w:val="99"/>
    <w:unhideWhenUsed/>
    <w:rsid w:val="00532C7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695108C977E45839B79E35D614CD799"/>
        <w:category>
          <w:name w:val="General"/>
          <w:gallery w:val="placeholder"/>
        </w:category>
        <w:types>
          <w:type w:val="bbPlcHdr"/>
        </w:types>
        <w:behaviors>
          <w:behavior w:val="content"/>
        </w:behaviors>
        <w:guid w:val="{90195867-65F1-4D57-9B39-D3712F5FF23A}"/>
      </w:docPartPr>
      <w:docPartBody>
        <w:p w:rsidR="00B64D88" w:rsidRDefault="00C5161B" w:rsidP="00C5161B">
          <w:pPr>
            <w:pStyle w:val="4695108C977E45839B79E35D614CD799"/>
          </w:pPr>
          <w:r w:rsidRPr="000560CD">
            <w:rPr>
              <w:rFonts w:cs="Arial"/>
              <w:bCs/>
              <w:sz w:val="20"/>
              <w:szCs w:val="20"/>
              <w:highlight w:val="yellow"/>
            </w:rPr>
            <w:t>____</w:t>
          </w:r>
        </w:p>
      </w:docPartBody>
    </w:docPart>
    <w:docPart>
      <w:docPartPr>
        <w:name w:val="9E4BBECB205C4A5E9EC0BE568C72A0F1"/>
        <w:category>
          <w:name w:val="General"/>
          <w:gallery w:val="placeholder"/>
        </w:category>
        <w:types>
          <w:type w:val="bbPlcHdr"/>
        </w:types>
        <w:behaviors>
          <w:behavior w:val="content"/>
        </w:behaviors>
        <w:guid w:val="{4669BC5C-5A05-4E6F-AA08-CD077859A2CC}"/>
      </w:docPartPr>
      <w:docPartBody>
        <w:p w:rsidR="00B64D88" w:rsidRDefault="00C5161B" w:rsidP="00C5161B">
          <w:pPr>
            <w:pStyle w:val="9E4BBECB205C4A5E9EC0BE568C72A0F1"/>
          </w:pPr>
          <w:r w:rsidRPr="000560CD">
            <w:rPr>
              <w:rFonts w:cs="Arial"/>
              <w:color w:val="FF0000"/>
              <w:sz w:val="20"/>
              <w:szCs w:val="20"/>
            </w:rPr>
            <w:t>[Pasirinkite]</w:t>
          </w:r>
        </w:p>
      </w:docPartBody>
    </w:docPart>
    <w:docPart>
      <w:docPartPr>
        <w:name w:val="7F3B89A7667E437B9D19F747CB15E77D"/>
        <w:category>
          <w:name w:val="General"/>
          <w:gallery w:val="placeholder"/>
        </w:category>
        <w:types>
          <w:type w:val="bbPlcHdr"/>
        </w:types>
        <w:behaviors>
          <w:behavior w:val="content"/>
        </w:behaviors>
        <w:guid w:val="{5714EBC7-665F-4B5C-BCDF-3BEB21642D6A}"/>
      </w:docPartPr>
      <w:docPartBody>
        <w:p w:rsidR="00B64D88" w:rsidRDefault="00C5161B" w:rsidP="00C5161B">
          <w:pPr>
            <w:pStyle w:val="7F3B89A7667E437B9D19F747CB15E77D"/>
          </w:pPr>
          <w:r w:rsidRPr="000560CD">
            <w:rPr>
              <w:rFonts w:cs="Arial"/>
              <w:bCs/>
              <w:sz w:val="20"/>
              <w:szCs w:val="20"/>
              <w:highlight w:val="yellow"/>
            </w:rPr>
            <w:t>____</w:t>
          </w:r>
        </w:p>
      </w:docPartBody>
    </w:docPart>
    <w:docPart>
      <w:docPartPr>
        <w:name w:val="822C9FE1A1E247D7BA210C9ABBD2181B"/>
        <w:category>
          <w:name w:val="General"/>
          <w:gallery w:val="placeholder"/>
        </w:category>
        <w:types>
          <w:type w:val="bbPlcHdr"/>
        </w:types>
        <w:behaviors>
          <w:behavior w:val="content"/>
        </w:behaviors>
        <w:guid w:val="{2B28C83C-A65E-48EE-A5D6-35EE50D3DA52}"/>
      </w:docPartPr>
      <w:docPartBody>
        <w:p w:rsidR="00B64D88" w:rsidRDefault="00C5161B" w:rsidP="00C5161B">
          <w:pPr>
            <w:pStyle w:val="822C9FE1A1E247D7BA210C9ABBD2181B"/>
          </w:pPr>
          <w:r w:rsidRPr="000560CD">
            <w:rPr>
              <w:rFonts w:cs="Arial"/>
              <w:color w:val="FF0000"/>
              <w:sz w:val="20"/>
              <w:szCs w:val="20"/>
            </w:rPr>
            <w:t>[Pasirinkite]</w:t>
          </w:r>
        </w:p>
      </w:docPartBody>
    </w:docPart>
    <w:docPart>
      <w:docPartPr>
        <w:name w:val="8387555AE13144D59A4A88FCC7318876"/>
        <w:category>
          <w:name w:val="General"/>
          <w:gallery w:val="placeholder"/>
        </w:category>
        <w:types>
          <w:type w:val="bbPlcHdr"/>
        </w:types>
        <w:behaviors>
          <w:behavior w:val="content"/>
        </w:behaviors>
        <w:guid w:val="{7826E3C9-E8AE-4D0B-A5CA-AEAB4A86F5C3}"/>
      </w:docPartPr>
      <w:docPartBody>
        <w:p w:rsidR="00B64D88" w:rsidRDefault="00C5161B" w:rsidP="00C5161B">
          <w:pPr>
            <w:pStyle w:val="8387555AE13144D59A4A88FCC7318876"/>
          </w:pPr>
          <w:r w:rsidRPr="000560CD">
            <w:rPr>
              <w:rFonts w:cs="Arial"/>
              <w:color w:val="FF0000"/>
              <w:sz w:val="20"/>
              <w:szCs w:val="20"/>
            </w:rPr>
            <w:t>[Pasirinkite]</w:t>
          </w:r>
        </w:p>
      </w:docPartBody>
    </w:docPart>
    <w:docPart>
      <w:docPartPr>
        <w:name w:val="34C8EE44060542BD8ED25F9CCE9B83D7"/>
        <w:category>
          <w:name w:val="General"/>
          <w:gallery w:val="placeholder"/>
        </w:category>
        <w:types>
          <w:type w:val="bbPlcHdr"/>
        </w:types>
        <w:behaviors>
          <w:behavior w:val="content"/>
        </w:behaviors>
        <w:guid w:val="{65526D23-22A1-46C0-B25F-143FE2412E1E}"/>
      </w:docPartPr>
      <w:docPartBody>
        <w:p w:rsidR="00B64D88" w:rsidRDefault="00C5161B" w:rsidP="00C5161B">
          <w:pPr>
            <w:pStyle w:val="34C8EE44060542BD8ED25F9CCE9B83D7"/>
          </w:pPr>
          <w:r w:rsidRPr="000560CD">
            <w:rPr>
              <w:rFonts w:cs="Arial"/>
              <w:bCs/>
              <w:sz w:val="20"/>
              <w:szCs w:val="20"/>
              <w:highlight w:val="yellow"/>
            </w:rPr>
            <w:t>____</w:t>
          </w:r>
        </w:p>
      </w:docPartBody>
    </w:docPart>
    <w:docPart>
      <w:docPartPr>
        <w:name w:val="D4E58FA1117F42F3A9D3B1D3FE2BFB8E"/>
        <w:category>
          <w:name w:val="General"/>
          <w:gallery w:val="placeholder"/>
        </w:category>
        <w:types>
          <w:type w:val="bbPlcHdr"/>
        </w:types>
        <w:behaviors>
          <w:behavior w:val="content"/>
        </w:behaviors>
        <w:guid w:val="{D1E915AC-A19A-4343-A8A3-0C6190C097B9}"/>
      </w:docPartPr>
      <w:docPartBody>
        <w:p w:rsidR="00B64D88" w:rsidRDefault="00C5161B" w:rsidP="00C5161B">
          <w:pPr>
            <w:pStyle w:val="D4E58FA1117F42F3A9D3B1D3FE2BFB8E"/>
          </w:pPr>
          <w:r w:rsidRPr="000560CD">
            <w:rPr>
              <w:rFonts w:cs="Arial"/>
              <w:color w:val="FF0000"/>
              <w:sz w:val="20"/>
              <w:szCs w:val="20"/>
            </w:rPr>
            <w:t>[Pasirinkite]</w:t>
          </w:r>
        </w:p>
      </w:docPartBody>
    </w:docPart>
    <w:docPart>
      <w:docPartPr>
        <w:name w:val="D1515DE5A096434FB028A0AAEAFCF071"/>
        <w:category>
          <w:name w:val="General"/>
          <w:gallery w:val="placeholder"/>
        </w:category>
        <w:types>
          <w:type w:val="bbPlcHdr"/>
        </w:types>
        <w:behaviors>
          <w:behavior w:val="content"/>
        </w:behaviors>
        <w:guid w:val="{7C2D6499-32A0-43CF-9B62-F92902FBA4A6}"/>
      </w:docPartPr>
      <w:docPartBody>
        <w:p w:rsidR="00B64D88" w:rsidRDefault="00C5161B" w:rsidP="00C5161B">
          <w:pPr>
            <w:pStyle w:val="D1515DE5A096434FB028A0AAEAFCF071"/>
          </w:pPr>
          <w:r w:rsidRPr="000560CD">
            <w:rPr>
              <w:rFonts w:cs="Arial"/>
              <w:color w:val="FF0000"/>
              <w:sz w:val="20"/>
              <w:szCs w:val="20"/>
            </w:rPr>
            <w:t>[Pasirinkite]</w:t>
          </w:r>
        </w:p>
      </w:docPartBody>
    </w:docPart>
    <w:docPart>
      <w:docPartPr>
        <w:name w:val="D678A5D2FE864B319825157EDF6B79A5"/>
        <w:category>
          <w:name w:val="General"/>
          <w:gallery w:val="placeholder"/>
        </w:category>
        <w:types>
          <w:type w:val="bbPlcHdr"/>
        </w:types>
        <w:behaviors>
          <w:behavior w:val="content"/>
        </w:behaviors>
        <w:guid w:val="{4714F686-4FE0-406D-A626-95EAAB43F723}"/>
      </w:docPartPr>
      <w:docPartBody>
        <w:p w:rsidR="0046096D" w:rsidRDefault="00C5161B">
          <w:pPr>
            <w:pStyle w:val="D678A5D2FE864B319825157EDF6B79A5"/>
          </w:pPr>
          <w:r w:rsidRPr="00947C44">
            <w:rPr>
              <w:rFonts w:cs="Arial"/>
              <w:bCs/>
              <w:sz w:val="20"/>
              <w:szCs w:val="20"/>
            </w:rPr>
            <w:t>______________________________________________</w:t>
          </w:r>
        </w:p>
      </w:docPartBody>
    </w:docPart>
    <w:docPart>
      <w:docPartPr>
        <w:name w:val="F83FB3AD67744C7FA2BE8882E5D8201C"/>
        <w:category>
          <w:name w:val="General"/>
          <w:gallery w:val="placeholder"/>
        </w:category>
        <w:types>
          <w:type w:val="bbPlcHdr"/>
        </w:types>
        <w:behaviors>
          <w:behavior w:val="content"/>
        </w:behaviors>
        <w:guid w:val="{05F29F0C-1496-4803-8AB4-91FD2D01FE6D}"/>
      </w:docPartPr>
      <w:docPartBody>
        <w:p w:rsidR="003A4ED7" w:rsidRDefault="00C5161B">
          <w:pPr>
            <w:pStyle w:val="F83FB3AD67744C7FA2BE8882E5D8201C"/>
          </w:pPr>
          <w:r w:rsidRPr="00947C44">
            <w:rPr>
              <w:rFonts w:cs="Arial"/>
              <w:bCs/>
              <w:sz w:val="20"/>
              <w:szCs w:val="20"/>
            </w:rPr>
            <w:t>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0" w:usb1="00000000" w:usb2="00000000" w:usb3="00000000" w:csb0="000001FF" w:csb1="00000000"/>
  </w:font>
  <w:font w:name="Macho">
    <w:altName w:val="Calibri"/>
    <w:panose1 w:val="00000000000000000000"/>
    <w:charset w:val="00"/>
    <w:family w:val="swiss"/>
    <w:notTrueType/>
    <w:pitch w:val="default"/>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161B"/>
    <w:rsid w:val="00033109"/>
    <w:rsid w:val="000E4B0E"/>
    <w:rsid w:val="00127DBC"/>
    <w:rsid w:val="001D38A1"/>
    <w:rsid w:val="001E2255"/>
    <w:rsid w:val="00312DCD"/>
    <w:rsid w:val="003A4B2F"/>
    <w:rsid w:val="003A4ED7"/>
    <w:rsid w:val="0046096D"/>
    <w:rsid w:val="00476A6A"/>
    <w:rsid w:val="005B4BD9"/>
    <w:rsid w:val="00605861"/>
    <w:rsid w:val="006341BB"/>
    <w:rsid w:val="00744E76"/>
    <w:rsid w:val="00856623"/>
    <w:rsid w:val="00886F98"/>
    <w:rsid w:val="008F24D9"/>
    <w:rsid w:val="009C6592"/>
    <w:rsid w:val="009F7F8B"/>
    <w:rsid w:val="00A765C6"/>
    <w:rsid w:val="00A81352"/>
    <w:rsid w:val="00AB4690"/>
    <w:rsid w:val="00AB62F9"/>
    <w:rsid w:val="00AE1EC5"/>
    <w:rsid w:val="00B448F8"/>
    <w:rsid w:val="00B64D88"/>
    <w:rsid w:val="00B86CAC"/>
    <w:rsid w:val="00C07906"/>
    <w:rsid w:val="00C5161B"/>
    <w:rsid w:val="00C543C4"/>
    <w:rsid w:val="00D16391"/>
    <w:rsid w:val="00D66D18"/>
    <w:rsid w:val="00E335C1"/>
    <w:rsid w:val="00E736AF"/>
    <w:rsid w:val="00E9756D"/>
    <w:rsid w:val="00F1718E"/>
    <w:rsid w:val="00F56479"/>
    <w:rsid w:val="00F83219"/>
    <w:rsid w:val="00F8427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695108C977E45839B79E35D614CD799">
    <w:name w:val="4695108C977E45839B79E35D614CD799"/>
    <w:rsid w:val="00C5161B"/>
  </w:style>
  <w:style w:type="paragraph" w:customStyle="1" w:styleId="9E4BBECB205C4A5E9EC0BE568C72A0F1">
    <w:name w:val="9E4BBECB205C4A5E9EC0BE568C72A0F1"/>
    <w:rsid w:val="00C5161B"/>
  </w:style>
  <w:style w:type="paragraph" w:customStyle="1" w:styleId="7F3B89A7667E437B9D19F747CB15E77D">
    <w:name w:val="7F3B89A7667E437B9D19F747CB15E77D"/>
    <w:rsid w:val="00C5161B"/>
  </w:style>
  <w:style w:type="paragraph" w:customStyle="1" w:styleId="822C9FE1A1E247D7BA210C9ABBD2181B">
    <w:name w:val="822C9FE1A1E247D7BA210C9ABBD2181B"/>
    <w:rsid w:val="00C5161B"/>
  </w:style>
  <w:style w:type="paragraph" w:customStyle="1" w:styleId="8387555AE13144D59A4A88FCC7318876">
    <w:name w:val="8387555AE13144D59A4A88FCC7318876"/>
    <w:rsid w:val="00C5161B"/>
  </w:style>
  <w:style w:type="paragraph" w:customStyle="1" w:styleId="34C8EE44060542BD8ED25F9CCE9B83D7">
    <w:name w:val="34C8EE44060542BD8ED25F9CCE9B83D7"/>
    <w:rsid w:val="00C5161B"/>
  </w:style>
  <w:style w:type="paragraph" w:customStyle="1" w:styleId="D4E58FA1117F42F3A9D3B1D3FE2BFB8E">
    <w:name w:val="D4E58FA1117F42F3A9D3B1D3FE2BFB8E"/>
    <w:rsid w:val="00C5161B"/>
  </w:style>
  <w:style w:type="paragraph" w:customStyle="1" w:styleId="D1515DE5A096434FB028A0AAEAFCF071">
    <w:name w:val="D1515DE5A096434FB028A0AAEAFCF071"/>
    <w:rsid w:val="00C5161B"/>
  </w:style>
  <w:style w:type="paragraph" w:customStyle="1" w:styleId="D678A5D2FE864B319825157EDF6B79A5">
    <w:name w:val="D678A5D2FE864B319825157EDF6B79A5"/>
  </w:style>
  <w:style w:type="paragraph" w:customStyle="1" w:styleId="F83FB3AD67744C7FA2BE8882E5D8201C">
    <w:name w:val="F83FB3AD67744C7FA2BE8882E5D8201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1AA80F755CE44C8FA3B6D4B6E53296" ma:contentTypeVersion="10" ma:contentTypeDescription="Create a new document." ma:contentTypeScope="" ma:versionID="90c5b40398be48cd73eeecb00b15ac1c">
  <xsd:schema xmlns:xsd="http://www.w3.org/2001/XMLSchema" xmlns:xs="http://www.w3.org/2001/XMLSchema" xmlns:p="http://schemas.microsoft.com/office/2006/metadata/properties" xmlns:ns2="75b338bd-b087-4d7d-85b5-9a0083ad10cd" xmlns:ns3="3db48862-3d5a-4b5b-a8ee-b1270852f994" targetNamespace="http://schemas.microsoft.com/office/2006/metadata/properties" ma:root="true" ma:fieldsID="bb55fddd3858edf92e60cc214282eafa" ns2:_="" ns3:_="">
    <xsd:import namespace="75b338bd-b087-4d7d-85b5-9a0083ad10cd"/>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b338bd-b087-4d7d-85b5-9a0083ad10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75b338bd-b087-4d7d-85b5-9a0083ad10c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18CBFBA-EAC7-4F5D-81DD-0C21D7FA1B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b338bd-b087-4d7d-85b5-9a0083ad10cd"/>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44AACD-9708-4705-89F5-6ABED5FCF420}">
  <ds:schemaRefs>
    <ds:schemaRef ds:uri="http://schemas.openxmlformats.org/officeDocument/2006/bibliography"/>
  </ds:schemaRefs>
</ds:datastoreItem>
</file>

<file path=customXml/itemProps3.xml><?xml version="1.0" encoding="utf-8"?>
<ds:datastoreItem xmlns:ds="http://schemas.openxmlformats.org/officeDocument/2006/customXml" ds:itemID="{D3E906D7-4D71-42E1-86F0-730A0B769CE9}">
  <ds:schemaRefs>
    <ds:schemaRef ds:uri="http://schemas.microsoft.com/sharepoint/v3/contenttype/forms"/>
  </ds:schemaRefs>
</ds:datastoreItem>
</file>

<file path=customXml/itemProps4.xml><?xml version="1.0" encoding="utf-8"?>
<ds:datastoreItem xmlns:ds="http://schemas.openxmlformats.org/officeDocument/2006/customXml" ds:itemID="{DBB81E7D-A562-4096-8B7E-FA7F458F0201}">
  <ds:schemaRefs>
    <ds:schemaRef ds:uri="http://schemas.microsoft.com/office/2006/metadata/properties"/>
    <ds:schemaRef ds:uri="http://schemas.microsoft.com/office/infopath/2007/PartnerControls"/>
    <ds:schemaRef ds:uri="3db48862-3d5a-4b5b-a8ee-b1270852f994"/>
    <ds:schemaRef ds:uri="75b338bd-b087-4d7d-85b5-9a0083ad10c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TotalTime>
  <Pages>10</Pages>
  <Words>22594</Words>
  <Characters>12879</Characters>
  <Application>Microsoft Office Word</Application>
  <DocSecurity>0</DocSecurity>
  <Lines>107</Lines>
  <Paragraphs>70</Paragraphs>
  <ScaleCrop>false</ScaleCrop>
  <Company/>
  <LinksUpToDate>false</LinksUpToDate>
  <CharactersWithSpaces>35403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Violeta Maslauskienė</dc:creator>
  <cp:keywords/>
  <dc:description/>
  <cp:lastModifiedBy>Alina Dralo</cp:lastModifiedBy>
  <cp:revision>130</cp:revision>
  <dcterms:created xsi:type="dcterms:W3CDTF">2026-03-18T02:06:00Z</dcterms:created>
  <dcterms:modified xsi:type="dcterms:W3CDTF">2026-05-20T12:03:00Z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0x0101009B1AA80F755CE44C8FA3B6D4B6E53296</vt:lpwstr>
  </property>
  <property fmtid="{D5CDD505-2E9C-101B-9397-08002B2CF9AE}" pid="3" name="MediaServiceImageTags">
    <vt:lpwstr/>
  </property>
</Properties>
</file>